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1488A7" w14:textId="77777777" w:rsidR="00D93856" w:rsidRPr="002B38AB" w:rsidRDefault="00D93856" w:rsidP="002B38AB">
      <w:pPr>
        <w:tabs>
          <w:tab w:val="left" w:pos="9072"/>
        </w:tabs>
        <w:ind w:right="-46"/>
        <w:jc w:val="center"/>
        <w:rPr>
          <w:rFonts w:asciiTheme="minorHAnsi" w:hAnsiTheme="minorHAnsi" w:cstheme="minorHAnsi"/>
        </w:rPr>
      </w:pPr>
      <w:r w:rsidRPr="002B38AB">
        <w:rPr>
          <w:rFonts w:asciiTheme="minorHAnsi" w:hAnsiTheme="minorHAnsi" w:cstheme="minorHAnsi"/>
          <w:b/>
          <w:noProof/>
          <w:w w:val="130"/>
          <w:lang w:eastAsia="it-IT"/>
        </w:rPr>
        <w:drawing>
          <wp:inline distT="0" distB="0" distL="0" distR="0" wp14:anchorId="3A48220D" wp14:editId="7C4F2F66">
            <wp:extent cx="1084521" cy="1475844"/>
            <wp:effectExtent l="0" t="0" r="1905" b="0"/>
            <wp:docPr id="5" name="Immagine 5" descr="Provincia_di_Barletta-Andria-Trani-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vincia_di_Barletta-Andria-Trani-Stemma"/>
                    <pic:cNvPicPr>
                      <a:picLocks noChangeAspect="1" noChangeArrowheads="1"/>
                    </pic:cNvPicPr>
                  </pic:nvPicPr>
                  <pic:blipFill>
                    <a:blip r:embed="rId6"/>
                    <a:srcRect/>
                    <a:stretch>
                      <a:fillRect/>
                    </a:stretch>
                  </pic:blipFill>
                  <pic:spPr bwMode="auto">
                    <a:xfrm>
                      <a:off x="0" y="0"/>
                      <a:ext cx="1079955" cy="1469630"/>
                    </a:xfrm>
                    <a:prstGeom prst="rect">
                      <a:avLst/>
                    </a:prstGeom>
                    <a:noFill/>
                    <a:ln w="9525">
                      <a:noFill/>
                      <a:miter lim="800000"/>
                      <a:headEnd/>
                      <a:tailEnd/>
                    </a:ln>
                  </pic:spPr>
                </pic:pic>
              </a:graphicData>
            </a:graphic>
          </wp:inline>
        </w:drawing>
      </w:r>
    </w:p>
    <w:p w14:paraId="09CB1E53" w14:textId="15CE68B1" w:rsidR="00D93856" w:rsidRPr="002B38AB" w:rsidRDefault="00CB415B" w:rsidP="002B38AB">
      <w:pPr>
        <w:pStyle w:val="Corpodeltesto21"/>
        <w:tabs>
          <w:tab w:val="left" w:pos="9072"/>
        </w:tabs>
        <w:spacing w:line="360" w:lineRule="auto"/>
        <w:ind w:right="-46"/>
        <w:jc w:val="center"/>
        <w:rPr>
          <w:rFonts w:asciiTheme="minorHAnsi" w:hAnsiTheme="minorHAnsi" w:cstheme="minorHAnsi"/>
          <w:b/>
          <w:sz w:val="22"/>
          <w:szCs w:val="22"/>
        </w:rPr>
      </w:pPr>
      <w:r w:rsidRPr="002B38AB">
        <w:rPr>
          <w:rFonts w:asciiTheme="minorHAnsi" w:hAnsiTheme="minorHAnsi" w:cstheme="minorHAnsi"/>
          <w:b/>
          <w:sz w:val="22"/>
          <w:szCs w:val="22"/>
        </w:rPr>
        <w:t>PROVINCIA BARLETTA ANDRIA TRANI</w:t>
      </w:r>
    </w:p>
    <w:p w14:paraId="50571DB5" w14:textId="77777777" w:rsidR="00D93856" w:rsidRPr="002B38AB" w:rsidRDefault="00D93856" w:rsidP="002B38AB">
      <w:pPr>
        <w:pStyle w:val="Corpodeltesto21"/>
        <w:tabs>
          <w:tab w:val="left" w:pos="9072"/>
        </w:tabs>
        <w:spacing w:line="360" w:lineRule="auto"/>
        <w:ind w:right="-46"/>
        <w:jc w:val="center"/>
        <w:rPr>
          <w:rFonts w:asciiTheme="minorHAnsi" w:hAnsiTheme="minorHAnsi" w:cstheme="minorHAnsi"/>
          <w:b/>
          <w:sz w:val="22"/>
          <w:szCs w:val="22"/>
        </w:rPr>
      </w:pPr>
      <w:r w:rsidRPr="002B38AB">
        <w:rPr>
          <w:rFonts w:asciiTheme="minorHAnsi" w:hAnsiTheme="minorHAnsi" w:cstheme="minorHAnsi"/>
          <w:b/>
          <w:sz w:val="22"/>
          <w:szCs w:val="22"/>
        </w:rPr>
        <w:t>DI</w:t>
      </w:r>
    </w:p>
    <w:p w14:paraId="391B9480" w14:textId="77777777" w:rsidR="00D93856" w:rsidRPr="002B38AB" w:rsidRDefault="00D93856" w:rsidP="002B38AB">
      <w:pPr>
        <w:pStyle w:val="Corpodeltesto21"/>
        <w:tabs>
          <w:tab w:val="left" w:pos="9072"/>
        </w:tabs>
        <w:spacing w:line="360" w:lineRule="auto"/>
        <w:ind w:right="-46"/>
        <w:jc w:val="center"/>
        <w:rPr>
          <w:rFonts w:asciiTheme="minorHAnsi" w:hAnsiTheme="minorHAnsi" w:cstheme="minorHAnsi"/>
          <w:b/>
          <w:sz w:val="22"/>
          <w:szCs w:val="22"/>
        </w:rPr>
      </w:pPr>
      <w:r w:rsidRPr="002B38AB">
        <w:rPr>
          <w:rFonts w:asciiTheme="minorHAnsi" w:hAnsiTheme="minorHAnsi" w:cstheme="minorHAnsi"/>
          <w:b/>
          <w:sz w:val="22"/>
          <w:szCs w:val="22"/>
        </w:rPr>
        <w:t>BARLETTA – ANDRIA – TRANI</w:t>
      </w:r>
    </w:p>
    <w:p w14:paraId="721CD3FB" w14:textId="77777777" w:rsidR="00FB5D54" w:rsidRPr="002B38AB" w:rsidRDefault="00FB5D54" w:rsidP="002B38AB">
      <w:pPr>
        <w:autoSpaceDE w:val="0"/>
        <w:autoSpaceDN w:val="0"/>
        <w:adjustRightInd w:val="0"/>
        <w:jc w:val="center"/>
        <w:rPr>
          <w:rFonts w:asciiTheme="minorHAnsi" w:hAnsiTheme="minorHAnsi" w:cstheme="minorHAnsi"/>
          <w:b/>
        </w:rPr>
      </w:pPr>
    </w:p>
    <w:p w14:paraId="56FD2A16" w14:textId="77777777" w:rsidR="00FB5D54" w:rsidRPr="002B38AB" w:rsidRDefault="00FB5D54" w:rsidP="002B38AB">
      <w:pPr>
        <w:autoSpaceDE w:val="0"/>
        <w:autoSpaceDN w:val="0"/>
        <w:adjustRightInd w:val="0"/>
        <w:rPr>
          <w:rFonts w:asciiTheme="minorHAnsi" w:hAnsiTheme="minorHAnsi" w:cstheme="minorHAnsi"/>
          <w:b/>
        </w:rPr>
      </w:pPr>
    </w:p>
    <w:p w14:paraId="49446908" w14:textId="77777777" w:rsidR="00D93856" w:rsidRPr="002B38AB" w:rsidRDefault="00D93856" w:rsidP="002B38AB">
      <w:pPr>
        <w:autoSpaceDE w:val="0"/>
        <w:autoSpaceDN w:val="0"/>
        <w:adjustRightInd w:val="0"/>
        <w:rPr>
          <w:rFonts w:asciiTheme="minorHAnsi" w:hAnsiTheme="minorHAnsi" w:cstheme="minorHAnsi"/>
          <w:b/>
        </w:rPr>
      </w:pPr>
    </w:p>
    <w:p w14:paraId="26D3765A" w14:textId="77777777" w:rsidR="001355D9" w:rsidRPr="002B38AB" w:rsidRDefault="001355D9" w:rsidP="002B38AB">
      <w:pPr>
        <w:autoSpaceDE w:val="0"/>
        <w:autoSpaceDN w:val="0"/>
        <w:adjustRightInd w:val="0"/>
        <w:rPr>
          <w:rFonts w:asciiTheme="minorHAnsi" w:hAnsiTheme="minorHAnsi" w:cstheme="minorHAnsi"/>
          <w:b/>
        </w:rPr>
      </w:pPr>
    </w:p>
    <w:p w14:paraId="5B048449" w14:textId="77777777" w:rsidR="00CB415B" w:rsidRPr="002B38AB" w:rsidRDefault="00CB415B" w:rsidP="002B38AB">
      <w:pPr>
        <w:pStyle w:val="Default"/>
        <w:spacing w:line="360" w:lineRule="auto"/>
        <w:jc w:val="both"/>
        <w:rPr>
          <w:rFonts w:asciiTheme="minorHAnsi" w:hAnsiTheme="minorHAnsi" w:cstheme="minorHAnsi"/>
          <w:sz w:val="22"/>
          <w:szCs w:val="22"/>
        </w:rPr>
      </w:pPr>
    </w:p>
    <w:p w14:paraId="7448CF24" w14:textId="634FD166" w:rsidR="00FB5D54" w:rsidRPr="002B38AB" w:rsidRDefault="00CB415B" w:rsidP="002B38AB">
      <w:pPr>
        <w:autoSpaceDE w:val="0"/>
        <w:autoSpaceDN w:val="0"/>
        <w:adjustRightInd w:val="0"/>
        <w:jc w:val="center"/>
        <w:rPr>
          <w:rFonts w:asciiTheme="minorHAnsi" w:hAnsiTheme="minorHAnsi" w:cstheme="minorHAnsi"/>
          <w:b/>
          <w:bCs/>
          <w:sz w:val="32"/>
          <w:szCs w:val="32"/>
        </w:rPr>
      </w:pPr>
      <w:r w:rsidRPr="002B38AB">
        <w:rPr>
          <w:rFonts w:asciiTheme="minorHAnsi" w:hAnsiTheme="minorHAnsi" w:cstheme="minorHAnsi"/>
          <w:b/>
          <w:bCs/>
          <w:sz w:val="32"/>
          <w:szCs w:val="32"/>
        </w:rPr>
        <w:t>REGOLAMENTO SUL PROCEDIMENTO PER L’APPLICAZIONE DELLE SANZIONI AMMINISTRATIVE PECUNIARIE IN MATERIA AMBIENTALE</w:t>
      </w:r>
    </w:p>
    <w:p w14:paraId="0FA7E4E2" w14:textId="77777777" w:rsidR="00CB415B" w:rsidRPr="002B38AB" w:rsidRDefault="00CB415B" w:rsidP="002B38AB">
      <w:pPr>
        <w:autoSpaceDE w:val="0"/>
        <w:autoSpaceDN w:val="0"/>
        <w:adjustRightInd w:val="0"/>
        <w:jc w:val="center"/>
        <w:rPr>
          <w:rFonts w:asciiTheme="minorHAnsi" w:hAnsiTheme="minorHAnsi" w:cstheme="minorHAnsi"/>
          <w:b/>
          <w:bCs/>
          <w:sz w:val="32"/>
          <w:szCs w:val="32"/>
        </w:rPr>
      </w:pPr>
    </w:p>
    <w:p w14:paraId="28914D0C" w14:textId="77777777" w:rsidR="00FB5D54" w:rsidRPr="002B38AB" w:rsidRDefault="00FB5D54" w:rsidP="002B38AB">
      <w:pPr>
        <w:autoSpaceDE w:val="0"/>
        <w:autoSpaceDN w:val="0"/>
        <w:adjustRightInd w:val="0"/>
        <w:jc w:val="center"/>
        <w:rPr>
          <w:rFonts w:asciiTheme="minorHAnsi" w:hAnsiTheme="minorHAnsi" w:cstheme="minorHAnsi"/>
          <w:b/>
          <w:bCs/>
          <w:sz w:val="32"/>
          <w:szCs w:val="32"/>
        </w:rPr>
      </w:pPr>
    </w:p>
    <w:p w14:paraId="69459CB9" w14:textId="77777777" w:rsidR="00D93856" w:rsidRPr="002B38AB" w:rsidRDefault="00D93856" w:rsidP="002B38AB">
      <w:pPr>
        <w:rPr>
          <w:rFonts w:asciiTheme="minorHAnsi" w:hAnsiTheme="minorHAnsi" w:cstheme="minorHAnsi"/>
          <w:b/>
        </w:rPr>
      </w:pPr>
      <w:r w:rsidRPr="002B38AB">
        <w:rPr>
          <w:rFonts w:asciiTheme="minorHAnsi" w:hAnsiTheme="minorHAnsi" w:cstheme="minorHAnsi"/>
          <w:b/>
        </w:rPr>
        <w:br w:type="page"/>
      </w:r>
    </w:p>
    <w:p w14:paraId="2E9A5D78" w14:textId="77777777" w:rsidR="008E144A" w:rsidRPr="002B38AB" w:rsidRDefault="008E144A" w:rsidP="002B38AB">
      <w:pPr>
        <w:autoSpaceDE w:val="0"/>
        <w:autoSpaceDN w:val="0"/>
        <w:adjustRightInd w:val="0"/>
        <w:rPr>
          <w:rFonts w:asciiTheme="minorHAnsi" w:hAnsiTheme="minorHAnsi" w:cstheme="minorHAnsi"/>
          <w:b/>
        </w:rPr>
      </w:pPr>
    </w:p>
    <w:p w14:paraId="73008C86" w14:textId="77777777" w:rsidR="00495540" w:rsidRPr="002B38AB" w:rsidRDefault="00495540" w:rsidP="002B38AB">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I</w:t>
      </w:r>
    </w:p>
    <w:p w14:paraId="771BD8E7" w14:textId="77777777" w:rsidR="00495540" w:rsidRPr="002B38AB" w:rsidRDefault="00495540" w:rsidP="002B38AB">
      <w:pPr>
        <w:jc w:val="center"/>
        <w:rPr>
          <w:rFonts w:asciiTheme="minorHAnsi" w:hAnsiTheme="minorHAnsi" w:cstheme="minorHAnsi"/>
          <w:b/>
        </w:rPr>
      </w:pPr>
      <w:r w:rsidRPr="002B38AB">
        <w:rPr>
          <w:rFonts w:asciiTheme="minorHAnsi" w:hAnsiTheme="minorHAnsi" w:cstheme="minorHAnsi"/>
          <w:b/>
        </w:rPr>
        <w:t>PRICIPI GENERALI</w:t>
      </w:r>
    </w:p>
    <w:p w14:paraId="025D093D" w14:textId="77777777" w:rsidR="00CC1B3A" w:rsidRPr="002B38AB" w:rsidRDefault="00CC1B3A" w:rsidP="002B38AB">
      <w:pPr>
        <w:rPr>
          <w:rFonts w:asciiTheme="minorHAnsi" w:hAnsiTheme="minorHAnsi" w:cstheme="minorHAnsi"/>
          <w:b/>
        </w:rPr>
      </w:pPr>
    </w:p>
    <w:p w14:paraId="46380B41" w14:textId="77777777" w:rsidR="00495540" w:rsidRPr="002B38AB" w:rsidRDefault="00495540"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1 - Ambito di applicazione e finalità</w:t>
      </w:r>
    </w:p>
    <w:p w14:paraId="4E75021E" w14:textId="77777777" w:rsidR="00BD29C8" w:rsidRPr="002B38AB" w:rsidRDefault="00BD29C8"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presente Regolamento è volto ad assicurare piena efficienza, efficacia e trasparenza al procedimento conseguente a violazioni amministrative con sanzioni pecuniarie in materia ambientale. </w:t>
      </w:r>
    </w:p>
    <w:p w14:paraId="6F1488E4" w14:textId="76CFB1C8"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Il presente Regolamento disciplina i procedimenti relativi alle sanzioni amministrative pecuniarie</w:t>
      </w:r>
      <w:r w:rsidR="00CB415B" w:rsidRPr="002B38AB">
        <w:rPr>
          <w:rFonts w:asciiTheme="minorHAnsi" w:hAnsiTheme="minorHAnsi" w:cstheme="minorHAnsi"/>
        </w:rPr>
        <w:t xml:space="preserve"> in materia ambientale</w:t>
      </w:r>
      <w:r w:rsidRPr="002B38AB">
        <w:rPr>
          <w:rFonts w:asciiTheme="minorHAnsi" w:hAnsiTheme="minorHAnsi" w:cstheme="minorHAnsi"/>
        </w:rPr>
        <w:t>, ai sensi della legge 24 novembre 1981 n. 689</w:t>
      </w:r>
      <w:r w:rsidR="00E01020" w:rsidRPr="002B38AB">
        <w:rPr>
          <w:rFonts w:asciiTheme="minorHAnsi" w:hAnsiTheme="minorHAnsi" w:cstheme="minorHAnsi"/>
        </w:rPr>
        <w:t xml:space="preserve"> e </w:t>
      </w:r>
      <w:proofErr w:type="spellStart"/>
      <w:r w:rsidR="00E01020" w:rsidRPr="002B38AB">
        <w:rPr>
          <w:rFonts w:asciiTheme="minorHAnsi" w:hAnsiTheme="minorHAnsi" w:cstheme="minorHAnsi"/>
        </w:rPr>
        <w:t>s.m.i.</w:t>
      </w:r>
      <w:proofErr w:type="spellEnd"/>
      <w:r w:rsidRPr="002B38AB">
        <w:rPr>
          <w:rFonts w:asciiTheme="minorHAnsi" w:hAnsiTheme="minorHAnsi" w:cstheme="minorHAnsi"/>
        </w:rPr>
        <w:t>, recante “Modifiche al sistema penale”</w:t>
      </w:r>
      <w:r w:rsidR="000C491A" w:rsidRPr="002B38AB">
        <w:rPr>
          <w:rFonts w:asciiTheme="minorHAnsi" w:hAnsiTheme="minorHAnsi" w:cstheme="minorHAnsi"/>
        </w:rPr>
        <w:t>, per le violazioni della</w:t>
      </w:r>
      <w:r w:rsidRPr="002B38AB">
        <w:rPr>
          <w:rFonts w:asciiTheme="minorHAnsi" w:hAnsiTheme="minorHAnsi" w:cstheme="minorHAnsi"/>
        </w:rPr>
        <w:t xml:space="preserve"> </w:t>
      </w:r>
      <w:r w:rsidR="00CB415B" w:rsidRPr="002B38AB">
        <w:rPr>
          <w:rFonts w:asciiTheme="minorHAnsi" w:hAnsiTheme="minorHAnsi" w:cstheme="minorHAnsi"/>
        </w:rPr>
        <w:t>l</w:t>
      </w:r>
      <w:r w:rsidR="000C491A" w:rsidRPr="002B38AB">
        <w:rPr>
          <w:rFonts w:asciiTheme="minorHAnsi" w:hAnsiTheme="minorHAnsi" w:cstheme="minorHAnsi"/>
        </w:rPr>
        <w:t>egge comunitaria, nazionale e regionale</w:t>
      </w:r>
      <w:r w:rsidRPr="002B38AB">
        <w:rPr>
          <w:rFonts w:asciiTheme="minorHAnsi" w:hAnsiTheme="minorHAnsi" w:cstheme="minorHAnsi"/>
        </w:rPr>
        <w:t xml:space="preserve">, secondo le procedure attribuite </w:t>
      </w:r>
      <w:r w:rsidR="000C491A" w:rsidRPr="002B38AB">
        <w:rPr>
          <w:rFonts w:asciiTheme="minorHAnsi" w:hAnsiTheme="minorHAnsi" w:cstheme="minorHAnsi"/>
        </w:rPr>
        <w:t>dalle norme vigenti</w:t>
      </w:r>
      <w:r w:rsidR="008E144A" w:rsidRPr="002B38AB">
        <w:rPr>
          <w:rFonts w:asciiTheme="minorHAnsi" w:hAnsiTheme="minorHAnsi" w:cstheme="minorHAnsi"/>
        </w:rPr>
        <w:t>.</w:t>
      </w:r>
    </w:p>
    <w:p w14:paraId="01D4803A" w14:textId="79D7C3DB"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La competenza sanzionatoria della </w:t>
      </w:r>
      <w:r w:rsidR="00CB415B" w:rsidRPr="002B38AB">
        <w:rPr>
          <w:rFonts w:asciiTheme="minorHAnsi" w:hAnsiTheme="minorHAnsi" w:cstheme="minorHAnsi"/>
        </w:rPr>
        <w:t>Provincia Barletta Andria Trani</w:t>
      </w:r>
      <w:r w:rsidRPr="002B38AB">
        <w:rPr>
          <w:rFonts w:asciiTheme="minorHAnsi" w:hAnsiTheme="minorHAnsi" w:cstheme="minorHAnsi"/>
        </w:rPr>
        <w:t xml:space="preserve"> è vincolata al rispetto delle finalità e delle disposizioni stabilite dalle leggi di riferimento. </w:t>
      </w:r>
    </w:p>
    <w:p w14:paraId="5047EC0A" w14:textId="6799E358"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La misura delle sanzioni (aumento, riduzione, cancellazione, riforma, archiviazione) è determinata escludendo ogni considerazione sulla utilità economica o finanziaria per l’Ente, considerando solo i presupposti di fatto e di diritto rilevati e i criteri stabiliti dall’art. 11 della Legge 689/81.</w:t>
      </w:r>
    </w:p>
    <w:p w14:paraId="72371399" w14:textId="67F2A238"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presente regolamento disciplina altresì l’organizzazione e il funzionamento </w:t>
      </w:r>
      <w:r w:rsidR="0011516F" w:rsidRPr="002B38AB">
        <w:rPr>
          <w:rFonts w:asciiTheme="minorHAnsi" w:hAnsiTheme="minorHAnsi" w:cstheme="minorHAnsi"/>
        </w:rPr>
        <w:t>del</w:t>
      </w:r>
      <w:r w:rsidR="008A7BCC">
        <w:rPr>
          <w:rFonts w:asciiTheme="minorHAnsi" w:hAnsiTheme="minorHAnsi" w:cstheme="minorHAnsi"/>
        </w:rPr>
        <w:t xml:space="preserve">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0C491A" w:rsidRPr="002B38AB">
        <w:rPr>
          <w:rFonts w:asciiTheme="minorHAnsi" w:hAnsiTheme="minorHAnsi" w:cstheme="minorHAnsi"/>
        </w:rPr>
        <w:t xml:space="preserve"> e</w:t>
      </w:r>
      <w:proofErr w:type="gramEnd"/>
      <w:r w:rsidR="000C491A" w:rsidRPr="002B38AB">
        <w:rPr>
          <w:rFonts w:asciiTheme="minorHAnsi" w:hAnsiTheme="minorHAnsi" w:cstheme="minorHAnsi"/>
        </w:rPr>
        <w:t xml:space="preserve"> della </w:t>
      </w:r>
      <w:r w:rsidR="002B38AB">
        <w:rPr>
          <w:rFonts w:asciiTheme="minorHAnsi" w:hAnsiTheme="minorHAnsi" w:cstheme="minorHAnsi"/>
        </w:rPr>
        <w:t>Commissione per le Sanzioni Amministrative Ambientali</w:t>
      </w:r>
      <w:r w:rsidR="000C491A" w:rsidRPr="002B38AB">
        <w:rPr>
          <w:rFonts w:asciiTheme="minorHAnsi" w:hAnsiTheme="minorHAnsi" w:cstheme="minorHAnsi"/>
        </w:rPr>
        <w:t>.</w:t>
      </w:r>
    </w:p>
    <w:p w14:paraId="3743D8E5" w14:textId="4018F305" w:rsidR="00CB415B" w:rsidRPr="002B38AB" w:rsidRDefault="00CB415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L’importo delle sanzioni è determinato, considerati i presupposti di fatto e di diritto rilevati, sulla base dei criteri stabiliti dall’art. 11 della Legge 689/1981 e dal presente Regolamento. </w:t>
      </w:r>
    </w:p>
    <w:p w14:paraId="37353D11" w14:textId="6F6E4B83" w:rsidR="00CB415B" w:rsidRPr="002B38AB" w:rsidRDefault="00CB415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monitoraggio dei pagamenti delle sanzioni, per la verifica degli introiti, viene effettuato dal Settore </w:t>
      </w:r>
      <w:r w:rsidR="003D7B56" w:rsidRPr="002B38AB">
        <w:rPr>
          <w:rFonts w:asciiTheme="minorHAnsi" w:hAnsiTheme="minorHAnsi" w:cstheme="minorHAnsi"/>
          <w:sz w:val="22"/>
          <w:szCs w:val="22"/>
        </w:rPr>
        <w:t>Finanziario</w:t>
      </w:r>
      <w:r w:rsidR="008A7BCC">
        <w:rPr>
          <w:rFonts w:asciiTheme="minorHAnsi" w:hAnsiTheme="minorHAnsi" w:cstheme="minorHAnsi"/>
          <w:sz w:val="22"/>
          <w:szCs w:val="22"/>
        </w:rPr>
        <w:t xml:space="preserve">, che rende edotto il </w:t>
      </w:r>
      <w:r w:rsidR="008A7BCC">
        <w:rPr>
          <w:rFonts w:asciiTheme="minorHAnsi" w:hAnsiTheme="minorHAnsi" w:cstheme="minorHAnsi"/>
        </w:rPr>
        <w:t>Servizio di Polizia Provincia Barletta Andria Trani.</w:t>
      </w:r>
    </w:p>
    <w:p w14:paraId="3D6F1F4F" w14:textId="77777777" w:rsidR="00CB415B" w:rsidRPr="002B38AB" w:rsidRDefault="00CB415B" w:rsidP="002B38AB">
      <w:pPr>
        <w:autoSpaceDE w:val="0"/>
        <w:autoSpaceDN w:val="0"/>
        <w:adjustRightInd w:val="0"/>
        <w:ind w:left="360"/>
        <w:rPr>
          <w:rFonts w:asciiTheme="minorHAnsi" w:hAnsiTheme="minorHAnsi" w:cstheme="minorHAnsi"/>
        </w:rPr>
      </w:pPr>
    </w:p>
    <w:p w14:paraId="4EC7DEE8" w14:textId="77777777" w:rsidR="00495540" w:rsidRPr="002B38AB" w:rsidRDefault="00495540"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2 - Principio di legalità, non retroattività e divieto di applicazione dell’analogia</w:t>
      </w:r>
    </w:p>
    <w:p w14:paraId="64BF5653" w14:textId="77777777"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Nessuno può essere assoggettato a sanzioni se non in forza di una legge entrata in vigore prima della commissione della violazione.</w:t>
      </w:r>
    </w:p>
    <w:p w14:paraId="1B5FAB83" w14:textId="77777777" w:rsidR="0049554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Ai procedimenti sanzionatori già in corso, per violazioni già accertate e contestate, non si applica retroattivamente una disciplina, quand’anche più favorevole al trasgressore.</w:t>
      </w:r>
    </w:p>
    <w:p w14:paraId="40436FA5" w14:textId="74FC24CA" w:rsidR="00B67160" w:rsidRPr="002B38AB" w:rsidRDefault="00495540" w:rsidP="002B38AB">
      <w:pPr>
        <w:autoSpaceDE w:val="0"/>
        <w:autoSpaceDN w:val="0"/>
        <w:adjustRightInd w:val="0"/>
        <w:rPr>
          <w:rFonts w:asciiTheme="minorHAnsi" w:hAnsiTheme="minorHAnsi" w:cstheme="minorHAnsi"/>
        </w:rPr>
      </w:pPr>
      <w:r w:rsidRPr="002B38AB">
        <w:rPr>
          <w:rFonts w:asciiTheme="minorHAnsi" w:hAnsiTheme="minorHAnsi" w:cstheme="minorHAnsi"/>
        </w:rPr>
        <w:t>Non trovano applicazione analogica alle sanzioni pecuniarie oggetto del presente Regolamento, i principi di cui all’art. 2, commi secondo e terzo, del Codice Penale.</w:t>
      </w:r>
    </w:p>
    <w:p w14:paraId="761EE97A" w14:textId="77777777" w:rsidR="00841916" w:rsidRPr="002B38AB" w:rsidRDefault="00841916" w:rsidP="002B38AB">
      <w:pPr>
        <w:autoSpaceDE w:val="0"/>
        <w:autoSpaceDN w:val="0"/>
        <w:adjustRightInd w:val="0"/>
        <w:rPr>
          <w:rFonts w:asciiTheme="minorHAnsi" w:hAnsiTheme="minorHAnsi" w:cstheme="minorHAnsi"/>
          <w:b/>
        </w:rPr>
      </w:pPr>
    </w:p>
    <w:p w14:paraId="1AEFD3AD" w14:textId="77777777" w:rsidR="00CC1B3A" w:rsidRPr="002B38AB" w:rsidRDefault="00CC1B3A" w:rsidP="002B38AB">
      <w:pPr>
        <w:autoSpaceDE w:val="0"/>
        <w:autoSpaceDN w:val="0"/>
        <w:adjustRightInd w:val="0"/>
        <w:jc w:val="center"/>
        <w:rPr>
          <w:rFonts w:asciiTheme="minorHAnsi" w:hAnsiTheme="minorHAnsi" w:cstheme="minorHAnsi"/>
          <w:b/>
        </w:rPr>
      </w:pPr>
    </w:p>
    <w:p w14:paraId="7D984C1E" w14:textId="77777777" w:rsidR="00495540" w:rsidRPr="002B38AB" w:rsidRDefault="00495540" w:rsidP="002B38AB">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II</w:t>
      </w:r>
    </w:p>
    <w:p w14:paraId="56AD048C" w14:textId="77777777" w:rsidR="00495540" w:rsidRPr="002B38AB" w:rsidRDefault="00495540" w:rsidP="002B38AB">
      <w:pPr>
        <w:jc w:val="center"/>
        <w:rPr>
          <w:rFonts w:asciiTheme="minorHAnsi" w:hAnsiTheme="minorHAnsi" w:cstheme="minorHAnsi"/>
          <w:b/>
        </w:rPr>
      </w:pPr>
      <w:r w:rsidRPr="002B38AB">
        <w:rPr>
          <w:rFonts w:asciiTheme="minorHAnsi" w:hAnsiTheme="minorHAnsi" w:cstheme="minorHAnsi"/>
          <w:b/>
        </w:rPr>
        <w:t>COMPETENZE</w:t>
      </w:r>
    </w:p>
    <w:p w14:paraId="46944D32" w14:textId="77777777" w:rsidR="00CC1B3A" w:rsidRPr="002B38AB" w:rsidRDefault="00CC1B3A" w:rsidP="002B38AB">
      <w:pPr>
        <w:rPr>
          <w:rFonts w:asciiTheme="minorHAnsi" w:hAnsiTheme="minorHAnsi" w:cstheme="minorHAnsi"/>
          <w:b/>
        </w:rPr>
      </w:pPr>
    </w:p>
    <w:p w14:paraId="426244F1" w14:textId="5DB957E8" w:rsidR="00495540" w:rsidRPr="002B38AB" w:rsidRDefault="00495540"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3 –</w:t>
      </w:r>
      <w:r w:rsidR="00CC5267" w:rsidRPr="002B38AB">
        <w:rPr>
          <w:rFonts w:asciiTheme="minorHAnsi" w:hAnsiTheme="minorHAnsi" w:cstheme="minorHAnsi"/>
          <w:b/>
        </w:rPr>
        <w:t xml:space="preserve"> </w:t>
      </w:r>
      <w:r w:rsidR="00F30E61">
        <w:rPr>
          <w:rFonts w:asciiTheme="minorHAnsi" w:hAnsiTheme="minorHAnsi" w:cstheme="minorHAnsi"/>
          <w:b/>
        </w:rPr>
        <w:t xml:space="preserve">Compiti </w:t>
      </w:r>
      <w:r w:rsidR="00F34187">
        <w:rPr>
          <w:rFonts w:asciiTheme="minorHAnsi" w:hAnsiTheme="minorHAnsi" w:cstheme="minorHAnsi"/>
          <w:b/>
        </w:rPr>
        <w:t>del servizio di Polizia Provinciale</w:t>
      </w:r>
    </w:p>
    <w:p w14:paraId="4EFB99DB" w14:textId="46609E98" w:rsidR="00495540" w:rsidRPr="002B38AB" w:rsidRDefault="00F30E61" w:rsidP="002B38AB">
      <w:pPr>
        <w:autoSpaceDE w:val="0"/>
        <w:autoSpaceDN w:val="0"/>
        <w:adjustRightInd w:val="0"/>
        <w:rPr>
          <w:rFonts w:asciiTheme="minorHAnsi" w:hAnsiTheme="minorHAnsi" w:cstheme="minorHAnsi"/>
        </w:rPr>
      </w:pPr>
      <w:proofErr w:type="gramStart"/>
      <w:r>
        <w:rPr>
          <w:rFonts w:asciiTheme="minorHAnsi" w:hAnsiTheme="minorHAnsi" w:cstheme="minorHAnsi"/>
        </w:rPr>
        <w:t xml:space="preserve">Al </w:t>
      </w:r>
      <w:r w:rsidR="00495540" w:rsidRPr="002B38AB">
        <w:rPr>
          <w:rFonts w:asciiTheme="minorHAnsi" w:hAnsiTheme="minorHAnsi" w:cstheme="minorHAnsi"/>
        </w:rPr>
        <w:t xml:space="preserve"> Servizio</w:t>
      </w:r>
      <w:proofErr w:type="gramEnd"/>
      <w:r w:rsidR="00495540" w:rsidRPr="002B38AB">
        <w:rPr>
          <w:rFonts w:asciiTheme="minorHAnsi" w:hAnsiTheme="minorHAnsi" w:cstheme="minorHAnsi"/>
        </w:rPr>
        <w:t xml:space="preserve"> di Polizia </w:t>
      </w:r>
      <w:r w:rsidR="00CB415B" w:rsidRPr="002B38AB">
        <w:rPr>
          <w:rFonts w:asciiTheme="minorHAnsi" w:hAnsiTheme="minorHAnsi" w:cstheme="minorHAnsi"/>
        </w:rPr>
        <w:t>Provincia</w:t>
      </w:r>
      <w:r w:rsidR="00E15A01" w:rsidRPr="002B38AB">
        <w:rPr>
          <w:rFonts w:asciiTheme="minorHAnsi" w:hAnsiTheme="minorHAnsi" w:cstheme="minorHAnsi"/>
        </w:rPr>
        <w:t>le</w:t>
      </w:r>
      <w:r w:rsidR="00CB415B" w:rsidRPr="002B38AB">
        <w:rPr>
          <w:rFonts w:asciiTheme="minorHAnsi" w:hAnsiTheme="minorHAnsi" w:cstheme="minorHAnsi"/>
        </w:rPr>
        <w:t xml:space="preserve"> Barletta Andria Trani</w:t>
      </w:r>
      <w:r w:rsidR="00495540" w:rsidRPr="002B38AB">
        <w:rPr>
          <w:rFonts w:asciiTheme="minorHAnsi" w:hAnsiTheme="minorHAnsi" w:cstheme="minorHAnsi"/>
        </w:rPr>
        <w:t xml:space="preserve"> sono attribuite specifiche competenze in relazione ai procedimenti amministrativi di irrogazione delle sanzioni amministrative in materia ambientale</w:t>
      </w:r>
      <w:r w:rsidR="0011516F" w:rsidRPr="002B38AB">
        <w:rPr>
          <w:rFonts w:asciiTheme="minorHAnsi" w:hAnsiTheme="minorHAnsi" w:cstheme="minorHAnsi"/>
        </w:rPr>
        <w:t>.</w:t>
      </w:r>
    </w:p>
    <w:p w14:paraId="254A4B44" w14:textId="0C26445D" w:rsidR="00F16F61" w:rsidRPr="002B38AB" w:rsidRDefault="00F30E61" w:rsidP="002B38AB">
      <w:pPr>
        <w:autoSpaceDE w:val="0"/>
        <w:autoSpaceDN w:val="0"/>
        <w:adjustRightInd w:val="0"/>
        <w:rPr>
          <w:rFonts w:asciiTheme="minorHAnsi" w:hAnsiTheme="minorHAnsi" w:cstheme="minorHAnsi"/>
        </w:rPr>
      </w:pPr>
      <w:r>
        <w:rPr>
          <w:rFonts w:asciiTheme="minorHAnsi" w:hAnsiTheme="minorHAnsi" w:cstheme="minorHAnsi"/>
        </w:rPr>
        <w:t xml:space="preserve">Il Servizio di Polizia Provincia Barletta Andria </w:t>
      </w:r>
      <w:proofErr w:type="gramStart"/>
      <w:r>
        <w:rPr>
          <w:rFonts w:asciiTheme="minorHAnsi" w:hAnsiTheme="minorHAnsi" w:cstheme="minorHAnsi"/>
        </w:rPr>
        <w:t>Trani</w:t>
      </w:r>
      <w:r w:rsidR="002B38AB">
        <w:rPr>
          <w:rFonts w:asciiTheme="minorHAnsi" w:hAnsiTheme="minorHAnsi" w:cstheme="minorHAnsi"/>
        </w:rPr>
        <w:t xml:space="preserve"> </w:t>
      </w:r>
      <w:r w:rsidR="00491267" w:rsidRPr="002B38AB">
        <w:rPr>
          <w:rFonts w:asciiTheme="minorHAnsi" w:hAnsiTheme="minorHAnsi" w:cstheme="minorHAnsi"/>
        </w:rPr>
        <w:t xml:space="preserve"> </w:t>
      </w:r>
      <w:r w:rsidR="00F16F61" w:rsidRPr="002B38AB">
        <w:rPr>
          <w:rFonts w:asciiTheme="minorHAnsi" w:hAnsiTheme="minorHAnsi" w:cstheme="minorHAnsi"/>
        </w:rPr>
        <w:t>provvede</w:t>
      </w:r>
      <w:proofErr w:type="gramEnd"/>
      <w:r w:rsidR="00F16F61" w:rsidRPr="002B38AB">
        <w:rPr>
          <w:rFonts w:asciiTheme="minorHAnsi" w:hAnsiTheme="minorHAnsi" w:cstheme="minorHAnsi"/>
        </w:rPr>
        <w:t xml:space="preserve"> </w:t>
      </w:r>
      <w:r w:rsidR="00491267" w:rsidRPr="002B38AB">
        <w:rPr>
          <w:rFonts w:asciiTheme="minorHAnsi" w:hAnsiTheme="minorHAnsi" w:cstheme="minorHAnsi"/>
        </w:rPr>
        <w:t>alla</w:t>
      </w:r>
      <w:r w:rsidR="00F16F61" w:rsidRPr="002B38AB">
        <w:rPr>
          <w:rFonts w:asciiTheme="minorHAnsi" w:hAnsiTheme="minorHAnsi" w:cstheme="minorHAnsi"/>
        </w:rPr>
        <w:t xml:space="preserve"> gestione della fase istruttoria fino all’emissione dell’ordinanza di ingiunzione o di archiviazione.</w:t>
      </w:r>
    </w:p>
    <w:p w14:paraId="6EA8651A" w14:textId="1A54A81A" w:rsidR="00E926A9" w:rsidRPr="002B38AB" w:rsidRDefault="00F30E61" w:rsidP="002B38AB">
      <w:pPr>
        <w:autoSpaceDE w:val="0"/>
        <w:autoSpaceDN w:val="0"/>
        <w:adjustRightInd w:val="0"/>
        <w:rPr>
          <w:rFonts w:asciiTheme="minorHAnsi" w:hAnsiTheme="minorHAnsi" w:cstheme="minorHAnsi"/>
        </w:rPr>
      </w:pPr>
      <w:r>
        <w:rPr>
          <w:rFonts w:asciiTheme="minorHAnsi" w:hAnsiTheme="minorHAnsi" w:cstheme="minorHAnsi"/>
        </w:rPr>
        <w:t xml:space="preserve">Il Servizio di Polizia Provincia Barletta Andria </w:t>
      </w:r>
      <w:proofErr w:type="gramStart"/>
      <w:r>
        <w:rPr>
          <w:rFonts w:asciiTheme="minorHAnsi" w:hAnsiTheme="minorHAnsi" w:cstheme="minorHAnsi"/>
        </w:rPr>
        <w:t>Trani</w:t>
      </w:r>
      <w:r w:rsidR="002B38AB">
        <w:rPr>
          <w:rFonts w:asciiTheme="minorHAnsi" w:hAnsiTheme="minorHAnsi" w:cstheme="minorHAnsi"/>
        </w:rPr>
        <w:t xml:space="preserve"> </w:t>
      </w:r>
      <w:r w:rsidR="00491267" w:rsidRPr="002B38AB">
        <w:rPr>
          <w:rFonts w:asciiTheme="minorHAnsi" w:hAnsiTheme="minorHAnsi" w:cstheme="minorHAnsi"/>
        </w:rPr>
        <w:t xml:space="preserve"> </w:t>
      </w:r>
      <w:r w:rsidR="00E926A9" w:rsidRPr="002B38AB">
        <w:rPr>
          <w:rFonts w:asciiTheme="minorHAnsi" w:hAnsiTheme="minorHAnsi" w:cstheme="minorHAnsi"/>
        </w:rPr>
        <w:t>svolge</w:t>
      </w:r>
      <w:proofErr w:type="gramEnd"/>
      <w:r w:rsidR="00E926A9" w:rsidRPr="002B38AB">
        <w:rPr>
          <w:rFonts w:asciiTheme="minorHAnsi" w:hAnsiTheme="minorHAnsi" w:cstheme="minorHAnsi"/>
        </w:rPr>
        <w:t xml:space="preserve"> le seguenti funzioni:</w:t>
      </w:r>
    </w:p>
    <w:p w14:paraId="4D3B9AFE" w14:textId="73E28A2C"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registra</w:t>
      </w:r>
      <w:r w:rsidR="00F16F61" w:rsidRPr="002B38AB">
        <w:rPr>
          <w:rFonts w:asciiTheme="minorHAnsi" w:hAnsiTheme="minorHAnsi" w:cstheme="minorHAnsi"/>
          <w:sz w:val="22"/>
          <w:szCs w:val="22"/>
        </w:rPr>
        <w:t>zione</w:t>
      </w:r>
      <w:r w:rsidRPr="002B38AB">
        <w:rPr>
          <w:rFonts w:asciiTheme="minorHAnsi" w:hAnsiTheme="minorHAnsi" w:cstheme="minorHAnsi"/>
          <w:sz w:val="22"/>
          <w:szCs w:val="22"/>
        </w:rPr>
        <w:t xml:space="preserve"> ed esam</w:t>
      </w:r>
      <w:r w:rsidR="00F16F61" w:rsidRPr="002B38AB">
        <w:rPr>
          <w:rFonts w:asciiTheme="minorHAnsi" w:hAnsiTheme="minorHAnsi" w:cstheme="minorHAnsi"/>
          <w:sz w:val="22"/>
          <w:szCs w:val="22"/>
        </w:rPr>
        <w:t xml:space="preserve">e </w:t>
      </w:r>
      <w:r w:rsidR="00730BC4" w:rsidRPr="002B38AB">
        <w:rPr>
          <w:rFonts w:asciiTheme="minorHAnsi" w:hAnsiTheme="minorHAnsi" w:cstheme="minorHAnsi"/>
          <w:sz w:val="22"/>
          <w:szCs w:val="22"/>
        </w:rPr>
        <w:t xml:space="preserve">istruttorio </w:t>
      </w:r>
      <w:r w:rsidR="00F16F61" w:rsidRPr="002B38AB">
        <w:rPr>
          <w:rFonts w:asciiTheme="minorHAnsi" w:hAnsiTheme="minorHAnsi" w:cstheme="minorHAnsi"/>
          <w:sz w:val="22"/>
          <w:szCs w:val="22"/>
        </w:rPr>
        <w:t>de</w:t>
      </w:r>
      <w:r w:rsidRPr="002B38AB">
        <w:rPr>
          <w:rFonts w:asciiTheme="minorHAnsi" w:hAnsiTheme="minorHAnsi" w:cstheme="minorHAnsi"/>
          <w:sz w:val="22"/>
          <w:szCs w:val="22"/>
        </w:rPr>
        <w:t xml:space="preserve">i verbali di accertamento e contestazione di illecito amministrativo elevati dagli Organi addetti al controllo e/o inviati alla </w:t>
      </w:r>
      <w:r w:rsidR="00CB415B" w:rsidRPr="002B38AB">
        <w:rPr>
          <w:rFonts w:asciiTheme="minorHAnsi" w:hAnsiTheme="minorHAnsi" w:cstheme="minorHAnsi"/>
          <w:sz w:val="22"/>
          <w:szCs w:val="22"/>
        </w:rPr>
        <w:t>Provincia Barletta Andria Trani</w:t>
      </w:r>
      <w:r w:rsidRPr="002B38AB">
        <w:rPr>
          <w:rFonts w:asciiTheme="minorHAnsi" w:hAnsiTheme="minorHAnsi" w:cstheme="minorHAnsi"/>
          <w:sz w:val="22"/>
          <w:szCs w:val="22"/>
        </w:rPr>
        <w:t xml:space="preserve"> dagli Organi Accertatori esterni;</w:t>
      </w:r>
    </w:p>
    <w:p w14:paraId="02B5E88E" w14:textId="77777777"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 xml:space="preserve">verifica </w:t>
      </w:r>
      <w:r w:rsidR="00F16F61" w:rsidRPr="002B38AB">
        <w:rPr>
          <w:rFonts w:asciiTheme="minorHAnsi" w:hAnsiTheme="minorHAnsi" w:cstheme="minorHAnsi"/>
          <w:sz w:val="22"/>
          <w:szCs w:val="22"/>
        </w:rPr>
        <w:t>del</w:t>
      </w:r>
      <w:r w:rsidRPr="002B38AB">
        <w:rPr>
          <w:rFonts w:asciiTheme="minorHAnsi" w:hAnsiTheme="minorHAnsi" w:cstheme="minorHAnsi"/>
          <w:sz w:val="22"/>
          <w:szCs w:val="22"/>
        </w:rPr>
        <w:t>la regolare notifica del verbale al trasgressore e all’obbligato in solido, ove presente;</w:t>
      </w:r>
    </w:p>
    <w:p w14:paraId="17A740BE" w14:textId="1EF30B20"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accerta</w:t>
      </w:r>
      <w:r w:rsidR="00F16F61" w:rsidRPr="002B38AB">
        <w:rPr>
          <w:rFonts w:asciiTheme="minorHAnsi" w:hAnsiTheme="minorHAnsi" w:cstheme="minorHAnsi"/>
          <w:sz w:val="22"/>
          <w:szCs w:val="22"/>
        </w:rPr>
        <w:t>mento del</w:t>
      </w:r>
      <w:r w:rsidRPr="002B38AB">
        <w:rPr>
          <w:rFonts w:asciiTheme="minorHAnsi" w:hAnsiTheme="minorHAnsi" w:cstheme="minorHAnsi"/>
          <w:sz w:val="22"/>
          <w:szCs w:val="22"/>
        </w:rPr>
        <w:t>l’avvenuto pagamento in misura ridotta delle sanzioni entro i termini di legge, laddove previsto ai sensi dell’art. 16 c. 2, Legge 689/1981</w:t>
      </w:r>
      <w:r w:rsidR="003D7B56" w:rsidRPr="002B38AB">
        <w:rPr>
          <w:rFonts w:asciiTheme="minorHAnsi" w:hAnsiTheme="minorHAnsi" w:cstheme="minorHAnsi"/>
          <w:sz w:val="22"/>
          <w:szCs w:val="22"/>
        </w:rPr>
        <w:t>, in collaborazione con il Settore Finanziario</w:t>
      </w:r>
      <w:r w:rsidRPr="002B38AB">
        <w:rPr>
          <w:rFonts w:asciiTheme="minorHAnsi" w:hAnsiTheme="minorHAnsi" w:cstheme="minorHAnsi"/>
          <w:sz w:val="22"/>
          <w:szCs w:val="22"/>
        </w:rPr>
        <w:t>;</w:t>
      </w:r>
    </w:p>
    <w:p w14:paraId="066B7280" w14:textId="77777777"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 xml:space="preserve">verifica </w:t>
      </w:r>
      <w:r w:rsidR="00F16F61" w:rsidRPr="002B38AB">
        <w:rPr>
          <w:rFonts w:asciiTheme="minorHAnsi" w:hAnsiTheme="minorHAnsi" w:cstheme="minorHAnsi"/>
          <w:sz w:val="22"/>
          <w:szCs w:val="22"/>
        </w:rPr>
        <w:t>del</w:t>
      </w:r>
      <w:r w:rsidRPr="002B38AB">
        <w:rPr>
          <w:rFonts w:asciiTheme="minorHAnsi" w:hAnsiTheme="minorHAnsi" w:cstheme="minorHAnsi"/>
          <w:sz w:val="22"/>
          <w:szCs w:val="22"/>
        </w:rPr>
        <w:t>la regolare presentazione nei termini di scritti difensivi e documenti e/o della richiesta di audizione, ove depositati;</w:t>
      </w:r>
    </w:p>
    <w:p w14:paraId="631448D4" w14:textId="1372DD61"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garan</w:t>
      </w:r>
      <w:r w:rsidR="00730BC4" w:rsidRPr="002B38AB">
        <w:rPr>
          <w:rFonts w:asciiTheme="minorHAnsi" w:hAnsiTheme="minorHAnsi" w:cstheme="minorHAnsi"/>
          <w:sz w:val="22"/>
          <w:szCs w:val="22"/>
        </w:rPr>
        <w:t>zia de</w:t>
      </w:r>
      <w:r w:rsidRPr="002B38AB">
        <w:rPr>
          <w:rFonts w:asciiTheme="minorHAnsi" w:hAnsiTheme="minorHAnsi" w:cstheme="minorHAnsi"/>
          <w:sz w:val="22"/>
          <w:szCs w:val="22"/>
        </w:rPr>
        <w:t>gli strumenti di difesa alla controparte, ivi compreso l’accesso agli atti amministrativi, nelle forme e nei termini di legge</w:t>
      </w:r>
      <w:r w:rsidR="0083399D">
        <w:rPr>
          <w:rFonts w:asciiTheme="minorHAnsi" w:hAnsiTheme="minorHAnsi" w:cstheme="minorHAnsi"/>
          <w:sz w:val="22"/>
          <w:szCs w:val="22"/>
        </w:rPr>
        <w:t>, in collaborazione con il Servizio Contenzioso</w:t>
      </w:r>
      <w:r w:rsidR="00B809D4">
        <w:rPr>
          <w:rFonts w:asciiTheme="minorHAnsi" w:hAnsiTheme="minorHAnsi" w:cstheme="minorHAnsi"/>
          <w:sz w:val="22"/>
          <w:szCs w:val="22"/>
        </w:rPr>
        <w:t xml:space="preserve"> e con il Servizio Ambiente</w:t>
      </w:r>
      <w:r w:rsidRPr="002B38AB">
        <w:rPr>
          <w:rFonts w:asciiTheme="minorHAnsi" w:hAnsiTheme="minorHAnsi" w:cstheme="minorHAnsi"/>
          <w:sz w:val="22"/>
          <w:szCs w:val="22"/>
        </w:rPr>
        <w:t>;</w:t>
      </w:r>
    </w:p>
    <w:p w14:paraId="3C16E974" w14:textId="79A37B32"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 xml:space="preserve">notifica </w:t>
      </w:r>
      <w:r w:rsidR="00730BC4" w:rsidRPr="002B38AB">
        <w:rPr>
          <w:rFonts w:asciiTheme="minorHAnsi" w:hAnsiTheme="minorHAnsi" w:cstheme="minorHAnsi"/>
          <w:sz w:val="22"/>
          <w:szCs w:val="22"/>
        </w:rPr>
        <w:t>del</w:t>
      </w:r>
      <w:r w:rsidRPr="002B38AB">
        <w:rPr>
          <w:rFonts w:asciiTheme="minorHAnsi" w:hAnsiTheme="minorHAnsi" w:cstheme="minorHAnsi"/>
          <w:sz w:val="22"/>
          <w:szCs w:val="22"/>
        </w:rPr>
        <w:t>l’ordinanza di ingiunzione di pagamento o di archiviazione ai soggetti e/o agli organi interessati nei tempi e nei modi previsti dalle leggi vigenti in materia;</w:t>
      </w:r>
    </w:p>
    <w:p w14:paraId="5606ED0B" w14:textId="77777777"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comunica</w:t>
      </w:r>
      <w:r w:rsidR="00730BC4" w:rsidRPr="002B38AB">
        <w:rPr>
          <w:rFonts w:asciiTheme="minorHAnsi" w:hAnsiTheme="minorHAnsi" w:cstheme="minorHAnsi"/>
          <w:sz w:val="22"/>
          <w:szCs w:val="22"/>
        </w:rPr>
        <w:t xml:space="preserve">zione </w:t>
      </w:r>
      <w:r w:rsidRPr="002B38AB">
        <w:rPr>
          <w:rFonts w:asciiTheme="minorHAnsi" w:hAnsiTheme="minorHAnsi" w:cstheme="minorHAnsi"/>
          <w:sz w:val="22"/>
          <w:szCs w:val="22"/>
        </w:rPr>
        <w:t>all’</w:t>
      </w:r>
      <w:r w:rsidR="00F81903" w:rsidRPr="002B38AB">
        <w:rPr>
          <w:rFonts w:asciiTheme="minorHAnsi" w:hAnsiTheme="minorHAnsi" w:cstheme="minorHAnsi"/>
          <w:sz w:val="22"/>
          <w:szCs w:val="22"/>
        </w:rPr>
        <w:t>O</w:t>
      </w:r>
      <w:r w:rsidRPr="002B38AB">
        <w:rPr>
          <w:rFonts w:asciiTheme="minorHAnsi" w:hAnsiTheme="minorHAnsi" w:cstheme="minorHAnsi"/>
          <w:sz w:val="22"/>
          <w:szCs w:val="22"/>
        </w:rPr>
        <w:t>rgano accertatore</w:t>
      </w:r>
      <w:r w:rsidR="00F81903" w:rsidRPr="002B38AB">
        <w:rPr>
          <w:rFonts w:asciiTheme="minorHAnsi" w:hAnsiTheme="minorHAnsi" w:cstheme="minorHAnsi"/>
          <w:sz w:val="22"/>
          <w:szCs w:val="22"/>
        </w:rPr>
        <w:t xml:space="preserve"> esterno</w:t>
      </w:r>
      <w:r w:rsidRPr="002B38AB">
        <w:rPr>
          <w:rFonts w:asciiTheme="minorHAnsi" w:hAnsiTheme="minorHAnsi" w:cstheme="minorHAnsi"/>
          <w:sz w:val="22"/>
          <w:szCs w:val="22"/>
        </w:rPr>
        <w:t xml:space="preserve"> </w:t>
      </w:r>
      <w:r w:rsidR="00730BC4" w:rsidRPr="002B38AB">
        <w:rPr>
          <w:rFonts w:asciiTheme="minorHAnsi" w:hAnsiTheme="minorHAnsi" w:cstheme="minorHAnsi"/>
          <w:sz w:val="22"/>
          <w:szCs w:val="22"/>
        </w:rPr>
        <w:t>del</w:t>
      </w:r>
      <w:r w:rsidRPr="002B38AB">
        <w:rPr>
          <w:rFonts w:asciiTheme="minorHAnsi" w:hAnsiTheme="minorHAnsi" w:cstheme="minorHAnsi"/>
          <w:sz w:val="22"/>
          <w:szCs w:val="22"/>
        </w:rPr>
        <w:t xml:space="preserve">l’esito del procedimento; </w:t>
      </w:r>
    </w:p>
    <w:p w14:paraId="62C09A08" w14:textId="0B99BFBD" w:rsidR="00F81903" w:rsidRPr="002B38AB" w:rsidRDefault="00F81903"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trasm</w:t>
      </w:r>
      <w:r w:rsidR="00730BC4" w:rsidRPr="002B38AB">
        <w:rPr>
          <w:rFonts w:asciiTheme="minorHAnsi" w:hAnsiTheme="minorHAnsi" w:cstheme="minorHAnsi"/>
          <w:sz w:val="22"/>
          <w:szCs w:val="22"/>
        </w:rPr>
        <w:t>issione</w:t>
      </w:r>
      <w:r w:rsidRPr="002B38AB">
        <w:rPr>
          <w:rFonts w:asciiTheme="minorHAnsi" w:hAnsiTheme="minorHAnsi" w:cstheme="minorHAnsi"/>
          <w:sz w:val="22"/>
          <w:szCs w:val="22"/>
        </w:rPr>
        <w:t xml:space="preserve"> al Settore Finanziario della </w:t>
      </w:r>
      <w:r w:rsidR="00CB415B" w:rsidRPr="002B38AB">
        <w:rPr>
          <w:rFonts w:asciiTheme="minorHAnsi" w:hAnsiTheme="minorHAnsi" w:cstheme="minorHAnsi"/>
          <w:sz w:val="22"/>
          <w:szCs w:val="22"/>
        </w:rPr>
        <w:t>Provincia Barletta Andria Trani</w:t>
      </w:r>
      <w:r w:rsidRPr="002B38AB">
        <w:rPr>
          <w:rFonts w:asciiTheme="minorHAnsi" w:hAnsiTheme="minorHAnsi" w:cstheme="minorHAnsi"/>
          <w:sz w:val="22"/>
          <w:szCs w:val="22"/>
        </w:rPr>
        <w:t xml:space="preserve">, per la predisposizione dei ruoli esattoriali nei termini previsti dalla legge, </w:t>
      </w:r>
      <w:r w:rsidR="00730BC4" w:rsidRPr="002B38AB">
        <w:rPr>
          <w:rFonts w:asciiTheme="minorHAnsi" w:hAnsiTheme="minorHAnsi" w:cstheme="minorHAnsi"/>
          <w:sz w:val="22"/>
          <w:szCs w:val="22"/>
        </w:rPr>
        <w:t>de</w:t>
      </w:r>
      <w:r w:rsidRPr="002B38AB">
        <w:rPr>
          <w:rFonts w:asciiTheme="minorHAnsi" w:hAnsiTheme="minorHAnsi" w:cstheme="minorHAnsi"/>
          <w:sz w:val="22"/>
          <w:szCs w:val="22"/>
        </w:rPr>
        <w:t xml:space="preserve">i dati relativi alle sanzioni amministrative pecuniare di cui non è stato effettuato il pagamento e per le quali è stata notificata rituale ordinanza-ingiunzione; </w:t>
      </w:r>
    </w:p>
    <w:p w14:paraId="11E21959" w14:textId="3C3EF206" w:rsidR="00E926A9" w:rsidRPr="002B38AB" w:rsidRDefault="00E926A9" w:rsidP="002B38AB">
      <w:pPr>
        <w:pStyle w:val="Paragrafoelenco"/>
        <w:numPr>
          <w:ilvl w:val="0"/>
          <w:numId w:val="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trasm</w:t>
      </w:r>
      <w:r w:rsidR="00730BC4" w:rsidRPr="002B38AB">
        <w:rPr>
          <w:rFonts w:asciiTheme="minorHAnsi" w:hAnsiTheme="minorHAnsi" w:cstheme="minorHAnsi"/>
          <w:sz w:val="22"/>
          <w:szCs w:val="22"/>
        </w:rPr>
        <w:t xml:space="preserve">issione </w:t>
      </w:r>
      <w:r w:rsidRPr="002B38AB">
        <w:rPr>
          <w:rFonts w:asciiTheme="minorHAnsi" w:hAnsiTheme="minorHAnsi" w:cstheme="minorHAnsi"/>
          <w:sz w:val="22"/>
          <w:szCs w:val="22"/>
        </w:rPr>
        <w:t>al Se</w:t>
      </w:r>
      <w:r w:rsidR="00E15A01" w:rsidRPr="002B38AB">
        <w:rPr>
          <w:rFonts w:asciiTheme="minorHAnsi" w:hAnsiTheme="minorHAnsi" w:cstheme="minorHAnsi"/>
          <w:sz w:val="22"/>
          <w:szCs w:val="22"/>
        </w:rPr>
        <w:t>rvizio</w:t>
      </w:r>
      <w:r w:rsidR="00F81903" w:rsidRPr="002B38AB">
        <w:rPr>
          <w:rFonts w:asciiTheme="minorHAnsi" w:hAnsiTheme="minorHAnsi" w:cstheme="minorHAnsi"/>
          <w:sz w:val="22"/>
          <w:szCs w:val="22"/>
        </w:rPr>
        <w:t xml:space="preserve"> </w:t>
      </w:r>
      <w:r w:rsidRPr="002B38AB">
        <w:rPr>
          <w:rFonts w:asciiTheme="minorHAnsi" w:hAnsiTheme="minorHAnsi" w:cstheme="minorHAnsi"/>
          <w:sz w:val="22"/>
          <w:szCs w:val="22"/>
        </w:rPr>
        <w:t xml:space="preserve">Contenzioso della </w:t>
      </w:r>
      <w:r w:rsidR="00CB415B" w:rsidRPr="002B38AB">
        <w:rPr>
          <w:rFonts w:asciiTheme="minorHAnsi" w:hAnsiTheme="minorHAnsi" w:cstheme="minorHAnsi"/>
          <w:sz w:val="22"/>
          <w:szCs w:val="22"/>
        </w:rPr>
        <w:t>Provincia Barletta Andria Trani</w:t>
      </w:r>
      <w:r w:rsidRPr="002B38AB">
        <w:rPr>
          <w:rFonts w:asciiTheme="minorHAnsi" w:hAnsiTheme="minorHAnsi" w:cstheme="minorHAnsi"/>
          <w:sz w:val="22"/>
          <w:szCs w:val="22"/>
        </w:rPr>
        <w:t xml:space="preserve"> </w:t>
      </w:r>
      <w:r w:rsidR="00730BC4" w:rsidRPr="002B38AB">
        <w:rPr>
          <w:rFonts w:asciiTheme="minorHAnsi" w:hAnsiTheme="minorHAnsi" w:cstheme="minorHAnsi"/>
          <w:sz w:val="22"/>
          <w:szCs w:val="22"/>
        </w:rPr>
        <w:t>de</w:t>
      </w:r>
      <w:r w:rsidRPr="002B38AB">
        <w:rPr>
          <w:rFonts w:asciiTheme="minorHAnsi" w:hAnsiTheme="minorHAnsi" w:cstheme="minorHAnsi"/>
          <w:sz w:val="22"/>
          <w:szCs w:val="22"/>
        </w:rPr>
        <w:t xml:space="preserve">gli atti necessari alla rappresentanza in giudizio dell’Ente in caso di opposizione giudiziale all’ordinanza –ingiunzione, salvo procura speciale ad </w:t>
      </w:r>
      <w:proofErr w:type="spellStart"/>
      <w:r w:rsidRPr="002B38AB">
        <w:rPr>
          <w:rFonts w:asciiTheme="minorHAnsi" w:hAnsiTheme="minorHAnsi" w:cstheme="minorHAnsi"/>
          <w:sz w:val="22"/>
          <w:szCs w:val="22"/>
        </w:rPr>
        <w:t>litem</w:t>
      </w:r>
      <w:proofErr w:type="spellEnd"/>
      <w:r w:rsidR="00E15A01" w:rsidRPr="002B38AB">
        <w:rPr>
          <w:rFonts w:asciiTheme="minorHAnsi" w:hAnsiTheme="minorHAnsi" w:cstheme="minorHAnsi"/>
          <w:sz w:val="22"/>
          <w:szCs w:val="22"/>
        </w:rPr>
        <w:t>.</w:t>
      </w:r>
    </w:p>
    <w:p w14:paraId="29F32926" w14:textId="77777777" w:rsidR="004235A8" w:rsidRPr="002B38AB" w:rsidRDefault="004235A8" w:rsidP="002B38AB">
      <w:pPr>
        <w:autoSpaceDE w:val="0"/>
        <w:autoSpaceDN w:val="0"/>
        <w:adjustRightInd w:val="0"/>
        <w:contextualSpacing/>
        <w:rPr>
          <w:rFonts w:asciiTheme="minorHAnsi" w:hAnsiTheme="minorHAnsi" w:cstheme="minorHAnsi"/>
          <w:b/>
        </w:rPr>
      </w:pPr>
    </w:p>
    <w:p w14:paraId="707E6B05" w14:textId="539F5F9B" w:rsidR="004235A8" w:rsidRPr="002B38AB" w:rsidRDefault="004235A8"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4 –</w:t>
      </w:r>
      <w:r w:rsidR="002B38AB">
        <w:rPr>
          <w:rFonts w:asciiTheme="minorHAnsi" w:hAnsiTheme="minorHAnsi" w:cstheme="minorHAnsi"/>
          <w:b/>
        </w:rPr>
        <w:t>Commissione per le Sanzioni Amministrative Ambientali</w:t>
      </w:r>
    </w:p>
    <w:p w14:paraId="3CDCA550" w14:textId="1607D3AD" w:rsidR="004235A8" w:rsidRPr="002B38AB" w:rsidRDefault="00DC1BDD"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Dell</w:t>
      </w:r>
      <w:r w:rsidR="004235A8" w:rsidRPr="002B38AB">
        <w:rPr>
          <w:rFonts w:asciiTheme="minorHAnsi" w:hAnsiTheme="minorHAnsi" w:cstheme="minorHAnsi"/>
        </w:rPr>
        <w:t xml:space="preserve">a </w:t>
      </w:r>
      <w:r w:rsidR="002B38AB">
        <w:rPr>
          <w:rFonts w:asciiTheme="minorHAnsi" w:hAnsiTheme="minorHAnsi" w:cstheme="minorHAnsi"/>
        </w:rPr>
        <w:t>Commissione per le Sanzioni Amministrative Ambientali</w:t>
      </w:r>
      <w:r w:rsidR="004235A8" w:rsidRPr="002B38AB">
        <w:rPr>
          <w:rFonts w:asciiTheme="minorHAnsi" w:hAnsiTheme="minorHAnsi" w:cstheme="minorHAnsi"/>
        </w:rPr>
        <w:t xml:space="preserve"> </w:t>
      </w:r>
      <w:r w:rsidRPr="002B38AB">
        <w:rPr>
          <w:rFonts w:asciiTheme="minorHAnsi" w:hAnsiTheme="minorHAnsi" w:cstheme="minorHAnsi"/>
        </w:rPr>
        <w:t xml:space="preserve">fanno parte </w:t>
      </w:r>
      <w:r w:rsidR="004235A8" w:rsidRPr="002B38AB">
        <w:rPr>
          <w:rFonts w:asciiTheme="minorHAnsi" w:hAnsiTheme="minorHAnsi" w:cstheme="minorHAnsi"/>
        </w:rPr>
        <w:t xml:space="preserve">i Dirigenti dei Settori </w:t>
      </w:r>
      <w:r w:rsidR="00B809D4">
        <w:rPr>
          <w:rFonts w:asciiTheme="minorHAnsi" w:hAnsiTheme="minorHAnsi" w:cstheme="minorHAnsi"/>
        </w:rPr>
        <w:t xml:space="preserve">Ambiente e Contenzioso </w:t>
      </w:r>
      <w:r w:rsidR="004235A8" w:rsidRPr="002B38AB">
        <w:rPr>
          <w:rFonts w:asciiTheme="minorHAnsi" w:hAnsiTheme="minorHAnsi" w:cstheme="minorHAnsi"/>
        </w:rPr>
        <w:t xml:space="preserve">della </w:t>
      </w:r>
      <w:r w:rsidR="00CB415B" w:rsidRPr="002B38AB">
        <w:rPr>
          <w:rFonts w:asciiTheme="minorHAnsi" w:hAnsiTheme="minorHAnsi" w:cstheme="minorHAnsi"/>
        </w:rPr>
        <w:t>Provincia Barletta Andria Trani</w:t>
      </w:r>
      <w:r w:rsidR="004235A8" w:rsidRPr="002B38AB">
        <w:rPr>
          <w:rFonts w:asciiTheme="minorHAnsi" w:hAnsiTheme="minorHAnsi" w:cstheme="minorHAnsi"/>
        </w:rPr>
        <w:t xml:space="preserve"> </w:t>
      </w:r>
      <w:r w:rsidR="00E15A01" w:rsidRPr="002B38AB">
        <w:rPr>
          <w:rFonts w:asciiTheme="minorHAnsi" w:hAnsiTheme="minorHAnsi" w:cstheme="minorHAnsi"/>
        </w:rPr>
        <w:t>o loro delegati</w:t>
      </w:r>
      <w:r w:rsidR="00B809D4">
        <w:rPr>
          <w:rFonts w:asciiTheme="minorHAnsi" w:hAnsiTheme="minorHAnsi" w:cstheme="minorHAnsi"/>
        </w:rPr>
        <w:t>.</w:t>
      </w:r>
    </w:p>
    <w:p w14:paraId="6D4CB77C" w14:textId="119D7EC9" w:rsidR="004235A8" w:rsidRPr="002B38AB" w:rsidRDefault="006F2870"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La </w:t>
      </w:r>
      <w:r w:rsidR="002B38AB">
        <w:rPr>
          <w:rFonts w:asciiTheme="minorHAnsi" w:hAnsiTheme="minorHAnsi" w:cstheme="minorHAnsi"/>
        </w:rPr>
        <w:t>Commissione per le Sanzioni Amministrative Ambientali</w:t>
      </w:r>
      <w:r w:rsidRPr="002B38AB">
        <w:rPr>
          <w:rFonts w:asciiTheme="minorHAnsi" w:hAnsiTheme="minorHAnsi" w:cstheme="minorHAnsi"/>
        </w:rPr>
        <w:t xml:space="preserve"> </w:t>
      </w:r>
      <w:r w:rsidR="004235A8" w:rsidRPr="002B38AB">
        <w:rPr>
          <w:rFonts w:asciiTheme="minorHAnsi" w:hAnsiTheme="minorHAnsi" w:cstheme="minorHAnsi"/>
        </w:rPr>
        <w:t>svolge le seguenti funzioni:</w:t>
      </w:r>
    </w:p>
    <w:p w14:paraId="3327F9C6" w14:textId="1C9F0CE2" w:rsidR="004235A8" w:rsidRPr="00635FAA" w:rsidRDefault="004235A8" w:rsidP="00635FAA">
      <w:pPr>
        <w:pStyle w:val="Paragrafoelenco"/>
        <w:numPr>
          <w:ilvl w:val="0"/>
          <w:numId w:val="51"/>
        </w:numPr>
        <w:autoSpaceDE w:val="0"/>
        <w:autoSpaceDN w:val="0"/>
        <w:adjustRightInd w:val="0"/>
        <w:spacing w:line="360" w:lineRule="auto"/>
        <w:ind w:hanging="357"/>
        <w:jc w:val="both"/>
        <w:rPr>
          <w:rFonts w:asciiTheme="minorHAnsi" w:hAnsiTheme="minorHAnsi" w:cstheme="minorHAnsi"/>
          <w:sz w:val="22"/>
          <w:szCs w:val="22"/>
        </w:rPr>
      </w:pPr>
      <w:r w:rsidRPr="00635FAA">
        <w:rPr>
          <w:rFonts w:asciiTheme="minorHAnsi" w:hAnsiTheme="minorHAnsi" w:cstheme="minorHAnsi"/>
          <w:sz w:val="22"/>
          <w:szCs w:val="22"/>
        </w:rPr>
        <w:t xml:space="preserve">esame istruttorio dei verbali di accertamento e contestazione di illecito amministrativo elevati dagli Organi addetti al controllo e/o inviati alla </w:t>
      </w:r>
      <w:r w:rsidR="00CB415B" w:rsidRPr="00635FAA">
        <w:rPr>
          <w:rFonts w:asciiTheme="minorHAnsi" w:hAnsiTheme="minorHAnsi" w:cstheme="minorHAnsi"/>
          <w:sz w:val="22"/>
          <w:szCs w:val="22"/>
        </w:rPr>
        <w:t>Provincia Barletta Andria Trani</w:t>
      </w:r>
      <w:r w:rsidRPr="00635FAA">
        <w:rPr>
          <w:rFonts w:asciiTheme="minorHAnsi" w:hAnsiTheme="minorHAnsi" w:cstheme="minorHAnsi"/>
          <w:sz w:val="22"/>
          <w:szCs w:val="22"/>
        </w:rPr>
        <w:t xml:space="preserve"> dagli Organi Accertatori esterni;</w:t>
      </w:r>
    </w:p>
    <w:p w14:paraId="54DB7380" w14:textId="77777777" w:rsidR="00635FAA" w:rsidRPr="00635FAA" w:rsidRDefault="00635FAA" w:rsidP="00635FAA">
      <w:pPr>
        <w:pStyle w:val="Paragrafoelenco"/>
        <w:numPr>
          <w:ilvl w:val="0"/>
          <w:numId w:val="51"/>
        </w:numPr>
        <w:autoSpaceDE w:val="0"/>
        <w:autoSpaceDN w:val="0"/>
        <w:adjustRightInd w:val="0"/>
        <w:spacing w:line="360" w:lineRule="auto"/>
        <w:ind w:hanging="357"/>
        <w:jc w:val="both"/>
        <w:rPr>
          <w:rFonts w:asciiTheme="minorHAnsi" w:hAnsiTheme="minorHAnsi" w:cstheme="minorHAnsi"/>
          <w:sz w:val="22"/>
          <w:szCs w:val="22"/>
        </w:rPr>
      </w:pPr>
      <w:r w:rsidRPr="00635FAA">
        <w:rPr>
          <w:rFonts w:asciiTheme="minorHAnsi" w:hAnsiTheme="minorHAnsi" w:cstheme="minorHAnsi"/>
          <w:sz w:val="22"/>
          <w:szCs w:val="22"/>
        </w:rPr>
        <w:t>predisposizione delle convocazioni delle parti che abbiano fatto richiesta ai sensi dell’art. 18 della Legge 689/1981;</w:t>
      </w:r>
    </w:p>
    <w:p w14:paraId="01A54DE9" w14:textId="77777777" w:rsidR="00635FAA" w:rsidRPr="00635FAA" w:rsidRDefault="00635FAA" w:rsidP="00635FAA">
      <w:pPr>
        <w:pStyle w:val="Paragrafoelenco"/>
        <w:numPr>
          <w:ilvl w:val="0"/>
          <w:numId w:val="51"/>
        </w:numPr>
        <w:autoSpaceDE w:val="0"/>
        <w:autoSpaceDN w:val="0"/>
        <w:adjustRightInd w:val="0"/>
        <w:spacing w:line="360" w:lineRule="auto"/>
        <w:ind w:hanging="357"/>
        <w:jc w:val="both"/>
        <w:rPr>
          <w:rFonts w:asciiTheme="minorHAnsi" w:hAnsiTheme="minorHAnsi" w:cstheme="minorHAnsi"/>
          <w:sz w:val="22"/>
          <w:szCs w:val="22"/>
        </w:rPr>
      </w:pPr>
      <w:r w:rsidRPr="00635FAA">
        <w:rPr>
          <w:rFonts w:asciiTheme="minorHAnsi" w:hAnsiTheme="minorHAnsi" w:cstheme="minorHAnsi"/>
          <w:sz w:val="22"/>
          <w:szCs w:val="22"/>
        </w:rPr>
        <w:t>svolgimento, ove ne è fatta esplicita richiesta, dell’audizione di cui all’art.18 della Legge 689/1981, e redazione di apposito verbale, con la collaborazione di un segretario verbalizzante;</w:t>
      </w:r>
    </w:p>
    <w:p w14:paraId="2B517504" w14:textId="77777777" w:rsidR="00635FAA" w:rsidRPr="00635FAA" w:rsidRDefault="00635FAA" w:rsidP="00635FAA">
      <w:pPr>
        <w:pStyle w:val="Paragrafoelenco"/>
        <w:numPr>
          <w:ilvl w:val="0"/>
          <w:numId w:val="51"/>
        </w:numPr>
        <w:autoSpaceDE w:val="0"/>
        <w:autoSpaceDN w:val="0"/>
        <w:adjustRightInd w:val="0"/>
        <w:spacing w:line="360" w:lineRule="auto"/>
        <w:ind w:hanging="357"/>
        <w:jc w:val="both"/>
        <w:rPr>
          <w:rFonts w:asciiTheme="minorHAnsi" w:hAnsiTheme="minorHAnsi" w:cstheme="minorHAnsi"/>
          <w:sz w:val="22"/>
          <w:szCs w:val="22"/>
        </w:rPr>
      </w:pPr>
      <w:r w:rsidRPr="00635FAA">
        <w:rPr>
          <w:rFonts w:asciiTheme="minorHAnsi" w:hAnsiTheme="minorHAnsi" w:cstheme="minorHAnsi"/>
          <w:sz w:val="22"/>
          <w:szCs w:val="22"/>
        </w:rPr>
        <w:t>trasmissione di verbale di audizione, memorie difensive e documenti relativi agli Organi accertatori esterni, con richiesta di controdeduzioni;</w:t>
      </w:r>
    </w:p>
    <w:p w14:paraId="398757CC" w14:textId="18B3F01E" w:rsidR="004235A8" w:rsidRPr="00635FAA" w:rsidRDefault="004235A8" w:rsidP="00635FAA">
      <w:pPr>
        <w:pStyle w:val="Paragrafoelenco"/>
        <w:numPr>
          <w:ilvl w:val="0"/>
          <w:numId w:val="51"/>
        </w:numPr>
        <w:autoSpaceDE w:val="0"/>
        <w:autoSpaceDN w:val="0"/>
        <w:adjustRightInd w:val="0"/>
        <w:spacing w:line="360" w:lineRule="auto"/>
        <w:ind w:hanging="357"/>
        <w:jc w:val="both"/>
        <w:rPr>
          <w:rFonts w:asciiTheme="minorHAnsi" w:hAnsiTheme="minorHAnsi" w:cstheme="minorHAnsi"/>
          <w:sz w:val="22"/>
          <w:szCs w:val="22"/>
        </w:rPr>
      </w:pPr>
      <w:r w:rsidRPr="00635FAA">
        <w:rPr>
          <w:rFonts w:asciiTheme="minorHAnsi" w:hAnsiTheme="minorHAnsi" w:cstheme="minorHAnsi"/>
          <w:sz w:val="22"/>
          <w:szCs w:val="22"/>
        </w:rPr>
        <w:t>quantificazione</w:t>
      </w:r>
      <w:r w:rsidR="003D7B56" w:rsidRPr="00635FAA">
        <w:rPr>
          <w:rFonts w:asciiTheme="minorHAnsi" w:hAnsiTheme="minorHAnsi" w:cstheme="minorHAnsi"/>
          <w:sz w:val="22"/>
          <w:szCs w:val="22"/>
        </w:rPr>
        <w:t>, ove ne è fatta esplicita richiesta,</w:t>
      </w:r>
      <w:r w:rsidRPr="00635FAA">
        <w:rPr>
          <w:rFonts w:asciiTheme="minorHAnsi" w:hAnsiTheme="minorHAnsi" w:cstheme="minorHAnsi"/>
          <w:sz w:val="22"/>
          <w:szCs w:val="22"/>
        </w:rPr>
        <w:t xml:space="preserve"> della sanzione come in </w:t>
      </w:r>
      <w:r w:rsidR="00A86D44" w:rsidRPr="00635FAA">
        <w:rPr>
          <w:rFonts w:asciiTheme="minorHAnsi" w:hAnsiTheme="minorHAnsi" w:cstheme="minorHAnsi"/>
          <w:sz w:val="22"/>
          <w:szCs w:val="22"/>
        </w:rPr>
        <w:t>seguito disciplinato.</w:t>
      </w:r>
    </w:p>
    <w:p w14:paraId="183FF9EA" w14:textId="77777777" w:rsidR="002C7EAA" w:rsidRPr="002B38AB" w:rsidRDefault="002C7EAA" w:rsidP="002B38AB">
      <w:pPr>
        <w:autoSpaceDE w:val="0"/>
        <w:autoSpaceDN w:val="0"/>
        <w:adjustRightInd w:val="0"/>
        <w:rPr>
          <w:rFonts w:asciiTheme="minorHAnsi" w:hAnsiTheme="minorHAnsi" w:cstheme="minorHAnsi"/>
        </w:rPr>
      </w:pPr>
    </w:p>
    <w:p w14:paraId="7C82FA6C" w14:textId="270B8342" w:rsidR="00710241" w:rsidRPr="002B38AB" w:rsidRDefault="00710241"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w:t>
      </w:r>
      <w:r w:rsidR="00635FAA">
        <w:rPr>
          <w:rFonts w:asciiTheme="minorHAnsi" w:hAnsiTheme="minorHAnsi" w:cstheme="minorHAnsi"/>
          <w:b/>
        </w:rPr>
        <w:t>5</w:t>
      </w:r>
      <w:r w:rsidRPr="002B38AB">
        <w:rPr>
          <w:rFonts w:asciiTheme="minorHAnsi" w:hAnsiTheme="minorHAnsi" w:cstheme="minorHAnsi"/>
          <w:b/>
        </w:rPr>
        <w:t xml:space="preserve"> – </w:t>
      </w:r>
      <w:r w:rsidR="00E15A01" w:rsidRPr="002B38AB">
        <w:rPr>
          <w:rFonts w:asciiTheme="minorHAnsi" w:hAnsiTheme="minorHAnsi" w:cstheme="minorHAnsi"/>
          <w:b/>
        </w:rPr>
        <w:t>C</w:t>
      </w:r>
      <w:r w:rsidR="00ED291C" w:rsidRPr="002B38AB">
        <w:rPr>
          <w:rFonts w:asciiTheme="minorHAnsi" w:hAnsiTheme="minorHAnsi" w:cstheme="minorHAnsi"/>
          <w:b/>
        </w:rPr>
        <w:t>ompetenza all’adozione dei provvedimenti</w:t>
      </w:r>
    </w:p>
    <w:p w14:paraId="47CE06AE" w14:textId="3B259EAA" w:rsidR="00710241" w:rsidRPr="002B38AB" w:rsidRDefault="00ED291C" w:rsidP="002B38AB">
      <w:pPr>
        <w:autoSpaceDE w:val="0"/>
        <w:autoSpaceDN w:val="0"/>
        <w:adjustRightInd w:val="0"/>
        <w:rPr>
          <w:rFonts w:asciiTheme="minorHAnsi" w:hAnsiTheme="minorHAnsi" w:cstheme="minorHAnsi"/>
        </w:rPr>
      </w:pPr>
      <w:r w:rsidRPr="002B38AB">
        <w:rPr>
          <w:rFonts w:asciiTheme="minorHAnsi" w:hAnsiTheme="minorHAnsi" w:cstheme="minorHAnsi"/>
        </w:rPr>
        <w:t>Gli atti dispositivi, conseguenti ai procedimenti avviati con la contestazione di violazioni di legge sanzionate in via amministrativa, sono adottati dal Dirigente e/o Responsabile del Servizio di Polizia</w:t>
      </w:r>
      <w:r w:rsidR="00E15A01" w:rsidRPr="002B38AB">
        <w:rPr>
          <w:rFonts w:asciiTheme="minorHAnsi" w:hAnsiTheme="minorHAnsi" w:cstheme="minorHAnsi"/>
        </w:rPr>
        <w:t xml:space="preserve"> </w:t>
      </w:r>
      <w:r w:rsidR="00CB415B" w:rsidRPr="002B38AB">
        <w:rPr>
          <w:rFonts w:asciiTheme="minorHAnsi" w:hAnsiTheme="minorHAnsi" w:cstheme="minorHAnsi"/>
        </w:rPr>
        <w:t>Provincia</w:t>
      </w:r>
      <w:r w:rsidR="00E15A01" w:rsidRPr="002B38AB">
        <w:rPr>
          <w:rFonts w:asciiTheme="minorHAnsi" w:hAnsiTheme="minorHAnsi" w:cstheme="minorHAnsi"/>
        </w:rPr>
        <w:t>le</w:t>
      </w:r>
      <w:r w:rsidR="00CB415B" w:rsidRPr="002B38AB">
        <w:rPr>
          <w:rFonts w:asciiTheme="minorHAnsi" w:hAnsiTheme="minorHAnsi" w:cstheme="minorHAnsi"/>
        </w:rPr>
        <w:t xml:space="preserve"> Barletta Andria Trani</w:t>
      </w:r>
      <w:r w:rsidRPr="002B38AB">
        <w:rPr>
          <w:rFonts w:asciiTheme="minorHAnsi" w:hAnsiTheme="minorHAnsi" w:cstheme="minorHAnsi"/>
        </w:rPr>
        <w:t xml:space="preserve"> in forza della disposizione del Presidente della </w:t>
      </w:r>
      <w:r w:rsidR="00CB415B" w:rsidRPr="002B38AB">
        <w:rPr>
          <w:rFonts w:asciiTheme="minorHAnsi" w:hAnsiTheme="minorHAnsi" w:cstheme="minorHAnsi"/>
        </w:rPr>
        <w:t>Provincia Barletta Andria Trani</w:t>
      </w:r>
      <w:r w:rsidRPr="002B38AB">
        <w:rPr>
          <w:rFonts w:asciiTheme="minorHAnsi" w:hAnsiTheme="minorHAnsi" w:cstheme="minorHAnsi"/>
        </w:rPr>
        <w:t>, in qualità di Legale Rappresentante dell’Ente, di attribuzione degli incarichi dirigenziali per lo svolgimento delle funzioni ex art.</w:t>
      </w:r>
      <w:r w:rsidR="00313F05" w:rsidRPr="002B38AB">
        <w:rPr>
          <w:rFonts w:asciiTheme="minorHAnsi" w:hAnsiTheme="minorHAnsi" w:cstheme="minorHAnsi"/>
        </w:rPr>
        <w:t xml:space="preserve"> 107, </w:t>
      </w:r>
      <w:proofErr w:type="spellStart"/>
      <w:r w:rsidR="00313F05" w:rsidRPr="002B38AB">
        <w:rPr>
          <w:rFonts w:asciiTheme="minorHAnsi" w:hAnsiTheme="minorHAnsi" w:cstheme="minorHAnsi"/>
        </w:rPr>
        <w:t>D.Lgs.</w:t>
      </w:r>
      <w:proofErr w:type="spellEnd"/>
      <w:r w:rsidR="00313F05" w:rsidRPr="002B38AB">
        <w:rPr>
          <w:rFonts w:asciiTheme="minorHAnsi" w:hAnsiTheme="minorHAnsi" w:cstheme="minorHAnsi"/>
        </w:rPr>
        <w:t xml:space="preserve"> n. 267/2000 </w:t>
      </w:r>
      <w:proofErr w:type="spellStart"/>
      <w:r w:rsidR="00313F05" w:rsidRPr="002B38AB">
        <w:rPr>
          <w:rFonts w:asciiTheme="minorHAnsi" w:hAnsiTheme="minorHAnsi" w:cstheme="minorHAnsi"/>
        </w:rPr>
        <w:t>s.m.i.</w:t>
      </w:r>
      <w:proofErr w:type="spellEnd"/>
    </w:p>
    <w:p w14:paraId="45E32E62" w14:textId="77777777" w:rsidR="00ED291C" w:rsidRPr="002B38AB" w:rsidRDefault="00ED291C" w:rsidP="002B38AB">
      <w:pPr>
        <w:autoSpaceDE w:val="0"/>
        <w:autoSpaceDN w:val="0"/>
        <w:adjustRightInd w:val="0"/>
        <w:rPr>
          <w:rFonts w:asciiTheme="minorHAnsi" w:hAnsiTheme="minorHAnsi" w:cstheme="minorHAnsi"/>
        </w:rPr>
      </w:pPr>
      <w:r w:rsidRPr="002B38AB">
        <w:rPr>
          <w:rFonts w:asciiTheme="minorHAnsi" w:hAnsiTheme="minorHAnsi" w:cstheme="minorHAnsi"/>
        </w:rPr>
        <w:t>Si intendono atti dispositivi:</w:t>
      </w:r>
    </w:p>
    <w:p w14:paraId="37773207" w14:textId="3DB44347"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previste dall’art. 18 della Legge 689/1981 con cui</w:t>
      </w:r>
      <w:r w:rsidR="008A7BCC">
        <w:rPr>
          <w:rFonts w:asciiTheme="minorHAnsi" w:hAnsiTheme="minorHAnsi" w:cstheme="minorHAnsi"/>
          <w:sz w:val="22"/>
          <w:szCs w:val="22"/>
        </w:rPr>
        <w:t xml:space="preserve">, </w:t>
      </w:r>
      <w:r w:rsidRPr="002B38AB">
        <w:rPr>
          <w:rFonts w:asciiTheme="minorHAnsi" w:hAnsiTheme="minorHAnsi" w:cstheme="minorHAnsi"/>
          <w:sz w:val="22"/>
          <w:szCs w:val="22"/>
        </w:rPr>
        <w:t>determinate le sanzioni amministrative</w:t>
      </w:r>
      <w:r w:rsidR="008A7BCC">
        <w:rPr>
          <w:rFonts w:asciiTheme="minorHAnsi" w:hAnsiTheme="minorHAnsi" w:cstheme="minorHAnsi"/>
          <w:sz w:val="22"/>
          <w:szCs w:val="22"/>
        </w:rPr>
        <w:t xml:space="preserve">, </w:t>
      </w:r>
      <w:r w:rsidRPr="002B38AB">
        <w:rPr>
          <w:rFonts w:asciiTheme="minorHAnsi" w:hAnsiTheme="minorHAnsi" w:cstheme="minorHAnsi"/>
          <w:sz w:val="22"/>
          <w:szCs w:val="22"/>
        </w:rPr>
        <w:t>ne è ingiunto il pagamento;</w:t>
      </w:r>
    </w:p>
    <w:p w14:paraId="72C71ADF" w14:textId="77777777"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di ingiunzione per le sanzioni per cui il trasgressore non ha provveduto al pagamento in misura ridotta nei termini di cui all’art. 16 della Legge 689/1981;</w:t>
      </w:r>
    </w:p>
    <w:p w14:paraId="5B5EBF2B" w14:textId="77777777" w:rsidR="002F48A3" w:rsidRPr="002B38AB" w:rsidRDefault="000B2C3E"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i provvedimenti</w:t>
      </w:r>
      <w:r w:rsidR="002F48A3" w:rsidRPr="002B38AB">
        <w:rPr>
          <w:rFonts w:asciiTheme="minorHAnsi" w:hAnsiTheme="minorHAnsi" w:cstheme="minorHAnsi"/>
          <w:sz w:val="22"/>
          <w:szCs w:val="22"/>
        </w:rPr>
        <w:t xml:space="preserve"> di sollecito di pagamento delle ordinanze di ingiunzione;</w:t>
      </w:r>
    </w:p>
    <w:p w14:paraId="5CD8ACA9" w14:textId="74B823AA"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di archiviazione</w:t>
      </w:r>
      <w:r w:rsidR="008A7BCC">
        <w:rPr>
          <w:rFonts w:asciiTheme="minorHAnsi" w:hAnsiTheme="minorHAnsi" w:cstheme="minorHAnsi"/>
          <w:sz w:val="22"/>
          <w:szCs w:val="22"/>
        </w:rPr>
        <w:t xml:space="preserve">, salvo i casi di competenza della </w:t>
      </w:r>
      <w:r w:rsidR="008A7BCC">
        <w:rPr>
          <w:rFonts w:asciiTheme="minorHAnsi" w:hAnsiTheme="minorHAnsi" w:cstheme="minorHAnsi"/>
        </w:rPr>
        <w:t>Commissione per le Sanzioni Amministrative Ambientali</w:t>
      </w:r>
      <w:r w:rsidRPr="002B38AB">
        <w:rPr>
          <w:rFonts w:asciiTheme="minorHAnsi" w:hAnsiTheme="minorHAnsi" w:cstheme="minorHAnsi"/>
          <w:sz w:val="22"/>
          <w:szCs w:val="22"/>
        </w:rPr>
        <w:t>;</w:t>
      </w:r>
    </w:p>
    <w:p w14:paraId="167480CC" w14:textId="77777777" w:rsidR="008A7BCC" w:rsidRPr="002B38AB" w:rsidRDefault="00B305D8" w:rsidP="008A7BCC">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di confisca o dissequestro di cose e beni sequestrati a seguito di contestazione di violazioni di legge</w:t>
      </w:r>
      <w:r w:rsidR="008A7BCC">
        <w:rPr>
          <w:rFonts w:asciiTheme="minorHAnsi" w:hAnsiTheme="minorHAnsi" w:cstheme="minorHAnsi"/>
          <w:sz w:val="22"/>
          <w:szCs w:val="22"/>
        </w:rPr>
        <w:t xml:space="preserve">, salvo i casi di competenza della </w:t>
      </w:r>
      <w:r w:rsidR="008A7BCC">
        <w:rPr>
          <w:rFonts w:asciiTheme="minorHAnsi" w:hAnsiTheme="minorHAnsi" w:cstheme="minorHAnsi"/>
        </w:rPr>
        <w:t>Commissione per le Sanzioni Amministrative Ambientali</w:t>
      </w:r>
      <w:r w:rsidR="008A7BCC" w:rsidRPr="002B38AB">
        <w:rPr>
          <w:rFonts w:asciiTheme="minorHAnsi" w:hAnsiTheme="minorHAnsi" w:cstheme="minorHAnsi"/>
          <w:sz w:val="22"/>
          <w:szCs w:val="22"/>
        </w:rPr>
        <w:t>;</w:t>
      </w:r>
    </w:p>
    <w:p w14:paraId="72CF4F1C" w14:textId="77777777"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di autotutela di annullamento di provvedimenti già assunti;</w:t>
      </w:r>
    </w:p>
    <w:p w14:paraId="161AE60D" w14:textId="77777777"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lastRenderedPageBreak/>
        <w:t>le ordinanze di revoca di provvedimenti già assunti;</w:t>
      </w:r>
    </w:p>
    <w:p w14:paraId="20F84463" w14:textId="77777777" w:rsidR="00B305D8"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ordinanze per la comminazione delle sanzioni accessorie previste dalle leggi;</w:t>
      </w:r>
    </w:p>
    <w:p w14:paraId="6F643E43" w14:textId="77777777" w:rsidR="002D6882" w:rsidRPr="002B38AB" w:rsidRDefault="00B305D8" w:rsidP="002B38AB">
      <w:pPr>
        <w:pStyle w:val="Paragrafoelenco"/>
        <w:numPr>
          <w:ilvl w:val="0"/>
          <w:numId w:val="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autorizzazioni al pagamento rateale delle sanzioni comminate, per le previsioni formulate nell’art. 26 della Legge 689/1981.</w:t>
      </w:r>
    </w:p>
    <w:p w14:paraId="679008FB" w14:textId="77777777" w:rsidR="00CC1B3A" w:rsidRPr="002B38AB" w:rsidRDefault="00CC1B3A" w:rsidP="002B38AB">
      <w:pPr>
        <w:autoSpaceDE w:val="0"/>
        <w:autoSpaceDN w:val="0"/>
        <w:adjustRightInd w:val="0"/>
        <w:rPr>
          <w:rFonts w:asciiTheme="minorHAnsi" w:hAnsiTheme="minorHAnsi" w:cstheme="minorHAnsi"/>
          <w:b/>
        </w:rPr>
      </w:pPr>
    </w:p>
    <w:p w14:paraId="1BB579C6" w14:textId="77777777" w:rsidR="00F1186F" w:rsidRPr="002B38AB" w:rsidRDefault="00F1186F" w:rsidP="0083399D">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III</w:t>
      </w:r>
    </w:p>
    <w:p w14:paraId="1C0D6CAF" w14:textId="77777777" w:rsidR="00F1186F" w:rsidRPr="002B38AB" w:rsidRDefault="00F1186F" w:rsidP="0083399D">
      <w:pPr>
        <w:jc w:val="center"/>
        <w:rPr>
          <w:rFonts w:asciiTheme="minorHAnsi" w:hAnsiTheme="minorHAnsi" w:cstheme="minorHAnsi"/>
          <w:b/>
        </w:rPr>
      </w:pPr>
      <w:r w:rsidRPr="002B38AB">
        <w:rPr>
          <w:rFonts w:asciiTheme="minorHAnsi" w:hAnsiTheme="minorHAnsi" w:cstheme="minorHAnsi"/>
          <w:b/>
        </w:rPr>
        <w:t>PROCEDURE</w:t>
      </w:r>
    </w:p>
    <w:p w14:paraId="4A0F418D" w14:textId="77777777" w:rsidR="00CC1B3A" w:rsidRPr="002B38AB" w:rsidRDefault="00CC1B3A" w:rsidP="002B38AB">
      <w:pPr>
        <w:rPr>
          <w:rFonts w:asciiTheme="minorHAnsi" w:hAnsiTheme="minorHAnsi" w:cstheme="minorHAnsi"/>
          <w:b/>
        </w:rPr>
      </w:pPr>
    </w:p>
    <w:p w14:paraId="46529F1B" w14:textId="7723F595" w:rsidR="00F1186F" w:rsidRPr="002B38AB" w:rsidRDefault="00F1186F"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 xml:space="preserve">Art. </w:t>
      </w:r>
      <w:r w:rsidR="00635FAA">
        <w:rPr>
          <w:rFonts w:asciiTheme="minorHAnsi" w:hAnsiTheme="minorHAnsi" w:cstheme="minorHAnsi"/>
          <w:b/>
        </w:rPr>
        <w:t>6</w:t>
      </w:r>
      <w:r w:rsidRPr="002B38AB">
        <w:rPr>
          <w:rFonts w:asciiTheme="minorHAnsi" w:hAnsiTheme="minorHAnsi" w:cstheme="minorHAnsi"/>
          <w:b/>
        </w:rPr>
        <w:t xml:space="preserve"> - Comunicazione di avvio del procedimento</w:t>
      </w:r>
    </w:p>
    <w:p w14:paraId="00232E76" w14:textId="34C46A9F"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procedimento sanzionatorio si applica al trasgressore e/o all’obbligato in solido (in seguito: </w:t>
      </w:r>
      <w:r w:rsidRPr="002B38AB">
        <w:rPr>
          <w:rFonts w:asciiTheme="minorHAnsi" w:hAnsiTheme="minorHAnsi" w:cstheme="minorHAnsi"/>
          <w:i/>
          <w:iCs/>
          <w:sz w:val="22"/>
          <w:szCs w:val="22"/>
        </w:rPr>
        <w:t>trasgressore</w:t>
      </w:r>
      <w:r w:rsidRPr="002B38AB">
        <w:rPr>
          <w:rFonts w:asciiTheme="minorHAnsi" w:hAnsiTheme="minorHAnsi" w:cstheme="minorHAnsi"/>
          <w:sz w:val="22"/>
          <w:szCs w:val="22"/>
        </w:rPr>
        <w:t xml:space="preserve">), ai sensi della Legge n. 689/1981 art. 6, in quanto responsabile. </w:t>
      </w:r>
    </w:p>
    <w:p w14:paraId="60BA022A" w14:textId="50DF3040"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La notifica del verbale di accertamento e di contestazione dell’illecito dà inizio al procedimento sanzionatorio amministrativo ai sensi dell’art. 14, L. 689/1981 </w:t>
      </w:r>
      <w:proofErr w:type="spellStart"/>
      <w:r w:rsidRPr="002B38AB">
        <w:rPr>
          <w:rFonts w:asciiTheme="minorHAnsi" w:hAnsiTheme="minorHAnsi" w:cstheme="minorHAnsi"/>
        </w:rPr>
        <w:t>s.m.i.</w:t>
      </w:r>
      <w:proofErr w:type="spellEnd"/>
      <w:r w:rsidRPr="002B38AB">
        <w:rPr>
          <w:rFonts w:asciiTheme="minorHAnsi" w:hAnsiTheme="minorHAnsi" w:cstheme="minorHAnsi"/>
        </w:rPr>
        <w:t xml:space="preserve">, che si svolge nelle tre fasi descritte nei commi seguenti del presente articolo. </w:t>
      </w:r>
    </w:p>
    <w:p w14:paraId="53A5FE4D" w14:textId="77777777"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La violazione deve essere immediatamente contestata, quando possibile, tanto al trasgressore quanto all’obbligato in solido. Quando non sia possibile, il verbale di accertamento deve essere notificato agli stessi nei termini di cui all’art. 14, co. 2, L. 689/1981 ovvero a mezzo del servizio postale con raccomandata A/R oppure tramite </w:t>
      </w:r>
      <w:proofErr w:type="spellStart"/>
      <w:r w:rsidRPr="002B38AB">
        <w:rPr>
          <w:rFonts w:asciiTheme="minorHAnsi" w:hAnsiTheme="minorHAnsi" w:cstheme="minorHAnsi"/>
        </w:rPr>
        <w:t>p.e.c</w:t>
      </w:r>
      <w:proofErr w:type="spellEnd"/>
      <w:r w:rsidRPr="002B38AB">
        <w:rPr>
          <w:rFonts w:asciiTheme="minorHAnsi" w:hAnsiTheme="minorHAnsi" w:cstheme="minorHAnsi"/>
        </w:rPr>
        <w:t>.</w:t>
      </w:r>
    </w:p>
    <w:p w14:paraId="0E0F8ADD" w14:textId="77777777"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La notificazione del verbale di contestazione, consentendo ai soggetti interessati di prendere conoscenza del procedimento avviato e di partecipare allo stesso, ha effetto di comunicazione dell’avvio del procedimento di cui all’art. 7 della legge n. 241/1990.</w:t>
      </w:r>
    </w:p>
    <w:p w14:paraId="513A7644" w14:textId="77777777"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La contestazione, ovvero la sua notifica, si intende perfezionata dalla data di ricezione dell’atto da parte del destinatario.</w:t>
      </w:r>
    </w:p>
    <w:p w14:paraId="4AD7E791" w14:textId="77777777"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Da tale termine decorrono:</w:t>
      </w:r>
    </w:p>
    <w:p w14:paraId="57DB8FD9" w14:textId="29A839C5" w:rsidR="00E15A01" w:rsidRPr="002B38AB" w:rsidRDefault="00E15A01" w:rsidP="002B38AB">
      <w:pPr>
        <w:pStyle w:val="Paragrafoelenco"/>
        <w:numPr>
          <w:ilvl w:val="0"/>
          <w:numId w:val="2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i 30 giorni per la presentazione degli scritti difensivi e dall</w:t>
      </w:r>
      <w:r w:rsidR="0083399D">
        <w:rPr>
          <w:rFonts w:asciiTheme="minorHAnsi" w:hAnsiTheme="minorHAnsi" w:cstheme="minorHAnsi"/>
          <w:sz w:val="22"/>
          <w:szCs w:val="22"/>
        </w:rPr>
        <w:t>a</w:t>
      </w:r>
      <w:r w:rsidRPr="002B38AB">
        <w:rPr>
          <w:rFonts w:asciiTheme="minorHAnsi" w:hAnsiTheme="minorHAnsi" w:cstheme="minorHAnsi"/>
          <w:sz w:val="22"/>
          <w:szCs w:val="22"/>
        </w:rPr>
        <w:t xml:space="preserve"> richiesta di audizione personale;</w:t>
      </w:r>
    </w:p>
    <w:p w14:paraId="1D2A606F" w14:textId="77777777" w:rsidR="00E15A01" w:rsidRPr="002B38AB" w:rsidRDefault="00E15A01" w:rsidP="002B38AB">
      <w:pPr>
        <w:pStyle w:val="Paragrafoelenco"/>
        <w:numPr>
          <w:ilvl w:val="0"/>
          <w:numId w:val="24"/>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i 60 giorni per il pagamento della sanzione amministrativa pecuniaria in misura ridotta (il pagamento in misura ridotta equivale alla rinuncia a presentare scritti difensivi.</w:t>
      </w:r>
    </w:p>
    <w:p w14:paraId="7DC24BAD" w14:textId="77777777" w:rsidR="00E15A01" w:rsidRPr="002B38AB" w:rsidRDefault="00E15A01" w:rsidP="002B38AB">
      <w:pPr>
        <w:autoSpaceDE w:val="0"/>
        <w:autoSpaceDN w:val="0"/>
        <w:adjustRightInd w:val="0"/>
        <w:rPr>
          <w:rFonts w:asciiTheme="minorHAnsi" w:hAnsiTheme="minorHAnsi" w:cstheme="minorHAnsi"/>
        </w:rPr>
      </w:pPr>
      <w:r w:rsidRPr="002B38AB">
        <w:rPr>
          <w:rFonts w:asciiTheme="minorHAnsi" w:hAnsiTheme="minorHAnsi" w:cstheme="minorHAnsi"/>
        </w:rPr>
        <w:t>Quando gli atti relativi alla violazione sono trasmessi alla Provincia Barletta Andria Trani di Barletta Andria Trani con provvedimento dell’Autorità giudiziaria, i termini decorrono dalla data di ricezione.</w:t>
      </w:r>
    </w:p>
    <w:p w14:paraId="5E21292D" w14:textId="77777777" w:rsidR="00993600" w:rsidRPr="002B38AB" w:rsidRDefault="00993600" w:rsidP="002B38AB">
      <w:pPr>
        <w:autoSpaceDE w:val="0"/>
        <w:autoSpaceDN w:val="0"/>
        <w:adjustRightInd w:val="0"/>
        <w:rPr>
          <w:rFonts w:asciiTheme="minorHAnsi" w:hAnsiTheme="minorHAnsi" w:cstheme="minorHAnsi"/>
          <w:b/>
        </w:rPr>
      </w:pPr>
    </w:p>
    <w:p w14:paraId="393587FA" w14:textId="2F5AA742" w:rsidR="00F1186F" w:rsidRPr="002B38AB" w:rsidRDefault="00F1186F"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 xml:space="preserve">Art. 8 </w:t>
      </w:r>
      <w:r w:rsidR="008B36A8" w:rsidRPr="002B38AB">
        <w:rPr>
          <w:rFonts w:asciiTheme="minorHAnsi" w:hAnsiTheme="minorHAnsi" w:cstheme="minorHAnsi"/>
          <w:b/>
        </w:rPr>
        <w:t>–</w:t>
      </w:r>
      <w:r w:rsidRPr="002B38AB">
        <w:rPr>
          <w:rFonts w:asciiTheme="minorHAnsi" w:hAnsiTheme="minorHAnsi" w:cstheme="minorHAnsi"/>
          <w:b/>
        </w:rPr>
        <w:t xml:space="preserve"> </w:t>
      </w:r>
      <w:r w:rsidR="0083399D">
        <w:rPr>
          <w:rFonts w:asciiTheme="minorHAnsi" w:hAnsiTheme="minorHAnsi" w:cstheme="minorHAnsi"/>
          <w:b/>
        </w:rPr>
        <w:t>C</w:t>
      </w:r>
      <w:r w:rsidR="00DF40EB" w:rsidRPr="002B38AB">
        <w:rPr>
          <w:rFonts w:asciiTheme="minorHAnsi" w:hAnsiTheme="minorHAnsi" w:cstheme="minorHAnsi"/>
          <w:b/>
        </w:rPr>
        <w:t>ontestazione</w:t>
      </w:r>
      <w:r w:rsidR="008B36A8" w:rsidRPr="002B38AB">
        <w:rPr>
          <w:rFonts w:asciiTheme="minorHAnsi" w:hAnsiTheme="minorHAnsi" w:cstheme="minorHAnsi"/>
          <w:b/>
        </w:rPr>
        <w:t xml:space="preserve"> e verbale di accertamento </w:t>
      </w:r>
    </w:p>
    <w:p w14:paraId="55AE597C" w14:textId="77777777" w:rsidR="00DF40EB" w:rsidRPr="002B38AB" w:rsidRDefault="00313F05" w:rsidP="002B38AB">
      <w:pPr>
        <w:autoSpaceDE w:val="0"/>
        <w:autoSpaceDN w:val="0"/>
        <w:adjustRightInd w:val="0"/>
        <w:rPr>
          <w:rFonts w:asciiTheme="minorHAnsi" w:hAnsiTheme="minorHAnsi" w:cstheme="minorHAnsi"/>
        </w:rPr>
      </w:pPr>
      <w:r w:rsidRPr="002B38AB">
        <w:rPr>
          <w:rFonts w:asciiTheme="minorHAnsi" w:hAnsiTheme="minorHAnsi" w:cstheme="minorHAnsi"/>
        </w:rPr>
        <w:t>L</w:t>
      </w:r>
      <w:r w:rsidR="008B36A8" w:rsidRPr="002B38AB">
        <w:rPr>
          <w:rFonts w:asciiTheme="minorHAnsi" w:hAnsiTheme="minorHAnsi" w:cstheme="minorHAnsi"/>
        </w:rPr>
        <w:t>a contestazione consiste</w:t>
      </w:r>
      <w:r w:rsidRPr="002B38AB">
        <w:rPr>
          <w:rFonts w:asciiTheme="minorHAnsi" w:hAnsiTheme="minorHAnsi" w:cstheme="minorHAnsi"/>
        </w:rPr>
        <w:t xml:space="preserve"> nella comunicazione dell’addebito e delle sue conseguenze giuridiche fatta al responsabile della violazione e all’obbligato in solido, se presente al momento della contestazione.</w:t>
      </w:r>
    </w:p>
    <w:p w14:paraId="1CABD7D2" w14:textId="77777777" w:rsidR="00313F05" w:rsidRPr="002B38AB" w:rsidRDefault="00313F05"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Il trasgressore è colui che pone in essere la condotta difforme dalla prescrizione di legge, ordinanza o regolamento ovvero colui che omette di ottemperare alle disposizioni essendovi giuridicamente tenuto. La responsabilità a titolo di obbligato in solido, nei casi previsti dalla legge, deve essere indicata nel verbale di contestazione con la specificazione del rapporto che giustifica il nesso di solidarietà.</w:t>
      </w:r>
    </w:p>
    <w:p w14:paraId="07834ABD" w14:textId="77777777" w:rsidR="00313F05" w:rsidRPr="002B38AB" w:rsidRDefault="00313F05" w:rsidP="002B38AB">
      <w:pPr>
        <w:autoSpaceDE w:val="0"/>
        <w:autoSpaceDN w:val="0"/>
        <w:adjustRightInd w:val="0"/>
        <w:rPr>
          <w:rFonts w:asciiTheme="minorHAnsi" w:hAnsiTheme="minorHAnsi" w:cstheme="minorHAnsi"/>
        </w:rPr>
      </w:pPr>
      <w:r w:rsidRPr="002B38AB">
        <w:rPr>
          <w:rFonts w:asciiTheme="minorHAnsi" w:hAnsiTheme="minorHAnsi" w:cstheme="minorHAnsi"/>
        </w:rPr>
        <w:t>Il verbale di accertamento di violazioni amministrative, quando possibile, deve essere contestato immediatamente a cura degli Organi accertatori.</w:t>
      </w:r>
    </w:p>
    <w:p w14:paraId="52D6F805" w14:textId="77777777" w:rsidR="00313F05" w:rsidRPr="002B38AB" w:rsidRDefault="00313F05" w:rsidP="002B38AB">
      <w:pPr>
        <w:autoSpaceDE w:val="0"/>
        <w:autoSpaceDN w:val="0"/>
        <w:adjustRightInd w:val="0"/>
        <w:rPr>
          <w:rFonts w:asciiTheme="minorHAnsi" w:hAnsiTheme="minorHAnsi" w:cstheme="minorHAnsi"/>
        </w:rPr>
      </w:pPr>
      <w:r w:rsidRPr="002B38AB">
        <w:rPr>
          <w:rFonts w:asciiTheme="minorHAnsi" w:hAnsiTheme="minorHAnsi" w:cstheme="minorHAnsi"/>
        </w:rPr>
        <w:t>La contestazione diretta costituisce regola generale cui potrà derogarsi solo nei casi di comprovata impossibilità da indicare nel verbale di contestazione.</w:t>
      </w:r>
    </w:p>
    <w:p w14:paraId="1BF5BCF9" w14:textId="77777777" w:rsidR="00313F05" w:rsidRPr="002B38AB" w:rsidRDefault="00313F05" w:rsidP="002B38AB">
      <w:pPr>
        <w:autoSpaceDE w:val="0"/>
        <w:autoSpaceDN w:val="0"/>
        <w:adjustRightInd w:val="0"/>
        <w:rPr>
          <w:rFonts w:asciiTheme="minorHAnsi" w:hAnsiTheme="minorHAnsi" w:cstheme="minorHAnsi"/>
        </w:rPr>
      </w:pPr>
      <w:r w:rsidRPr="002B38AB">
        <w:rPr>
          <w:rFonts w:asciiTheme="minorHAnsi" w:hAnsiTheme="minorHAnsi" w:cstheme="minorHAnsi"/>
        </w:rPr>
        <w:t>Qualora non si sia proceduto alla contestazione immediata, gli estremi della violazione ed i relativi riferimenti temporali relativi alla data di accertamento devono essere notificati</w:t>
      </w:r>
      <w:r w:rsidR="005D0BC3" w:rsidRPr="002B38AB">
        <w:rPr>
          <w:rFonts w:asciiTheme="minorHAnsi" w:hAnsiTheme="minorHAnsi" w:cstheme="minorHAnsi"/>
        </w:rPr>
        <w:t xml:space="preserve"> </w:t>
      </w:r>
      <w:r w:rsidR="006E0B9A" w:rsidRPr="002B38AB">
        <w:rPr>
          <w:rFonts w:asciiTheme="minorHAnsi" w:hAnsiTheme="minorHAnsi" w:cstheme="minorHAnsi"/>
        </w:rPr>
        <w:t>ai soggetti</w:t>
      </w:r>
      <w:r w:rsidR="005D0BC3" w:rsidRPr="002B38AB">
        <w:rPr>
          <w:rFonts w:asciiTheme="minorHAnsi" w:hAnsiTheme="minorHAnsi" w:cstheme="minorHAnsi"/>
        </w:rPr>
        <w:t xml:space="preserve"> di cui al precedente art. 8, co.2,</w:t>
      </w:r>
      <w:r w:rsidRPr="002B38AB">
        <w:rPr>
          <w:rFonts w:asciiTheme="minorHAnsi" w:hAnsiTheme="minorHAnsi" w:cstheme="minorHAnsi"/>
        </w:rPr>
        <w:t xml:space="preserve"> </w:t>
      </w:r>
      <w:r w:rsidR="005D0BC3" w:rsidRPr="002B38AB">
        <w:rPr>
          <w:rFonts w:asciiTheme="minorHAnsi" w:hAnsiTheme="minorHAnsi" w:cstheme="minorHAnsi"/>
        </w:rPr>
        <w:t>entro</w:t>
      </w:r>
      <w:r w:rsidRPr="002B38AB">
        <w:rPr>
          <w:rFonts w:asciiTheme="minorHAnsi" w:hAnsiTheme="minorHAnsi" w:cstheme="minorHAnsi"/>
        </w:rPr>
        <w:t>:</w:t>
      </w:r>
    </w:p>
    <w:p w14:paraId="3D5F582D" w14:textId="77777777" w:rsidR="00313F05" w:rsidRPr="002B38AB" w:rsidRDefault="00313F05" w:rsidP="002B38AB">
      <w:pPr>
        <w:pStyle w:val="Paragrafoelenco"/>
        <w:numPr>
          <w:ilvl w:val="0"/>
          <w:numId w:val="25"/>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90 giorni dall’accertamento, ove residenti in Italia;</w:t>
      </w:r>
    </w:p>
    <w:p w14:paraId="0DC68746" w14:textId="77777777" w:rsidR="00313F05" w:rsidRPr="002B38AB" w:rsidRDefault="00313F05" w:rsidP="002B38AB">
      <w:pPr>
        <w:pStyle w:val="Paragrafoelenco"/>
        <w:numPr>
          <w:ilvl w:val="0"/>
          <w:numId w:val="25"/>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360 giorni dall’accertamento, ove residenti in Italia.</w:t>
      </w:r>
    </w:p>
    <w:p w14:paraId="14404281" w14:textId="77777777" w:rsidR="00DF40EB" w:rsidRPr="002B38AB" w:rsidRDefault="005D0BC3"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Ai sensi dell’art. 138 del Codice di Procedura Civile, nel caso in cui l’interessato </w:t>
      </w:r>
      <w:r w:rsidR="006E0B9A" w:rsidRPr="002B38AB">
        <w:rPr>
          <w:rFonts w:asciiTheme="minorHAnsi" w:hAnsiTheme="minorHAnsi" w:cstheme="minorHAnsi"/>
        </w:rPr>
        <w:t>s</w:t>
      </w:r>
      <w:r w:rsidRPr="002B38AB">
        <w:rPr>
          <w:rFonts w:asciiTheme="minorHAnsi" w:hAnsiTheme="minorHAnsi" w:cstheme="minorHAnsi"/>
        </w:rPr>
        <w:t>i rifiuti di firmare o di ricevere copia dell’atto, lo stesso si intende comunque notificato.</w:t>
      </w:r>
    </w:p>
    <w:p w14:paraId="0043F994" w14:textId="77777777" w:rsidR="005D0BC3" w:rsidRPr="002B38AB" w:rsidRDefault="005D0BC3" w:rsidP="002B38AB">
      <w:pPr>
        <w:autoSpaceDE w:val="0"/>
        <w:autoSpaceDN w:val="0"/>
        <w:adjustRightInd w:val="0"/>
        <w:rPr>
          <w:rFonts w:asciiTheme="minorHAnsi" w:hAnsiTheme="minorHAnsi" w:cstheme="minorHAnsi"/>
        </w:rPr>
      </w:pPr>
      <w:r w:rsidRPr="002B38AB">
        <w:rPr>
          <w:rFonts w:asciiTheme="minorHAnsi" w:hAnsiTheme="minorHAnsi" w:cstheme="minorHAnsi"/>
        </w:rPr>
        <w:t>La mancata notificazione nei termini prescritti estingue l’obbligazione di pagare la somma a titolo di sanzione.</w:t>
      </w:r>
    </w:p>
    <w:p w14:paraId="77C67B2C" w14:textId="7777777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trasgressore, a decorrere dalla data della contestazione immediata ovvero della notifica del verbale di accertamento, può: </w:t>
      </w:r>
    </w:p>
    <w:p w14:paraId="14705128" w14:textId="7777777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a) entro 60 giorni, effettuare il pagamento in misura ridotta, qualora la norma lo preveda, mediante versamento dell’importo indicato nel verbale medesimo, nelle forme e nei modi di cui all’articolo 4 del presente regolamento; </w:t>
      </w:r>
    </w:p>
    <w:p w14:paraId="33E61CE9" w14:textId="7777777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b) entro 30 giorni, far pervenire, nel rispetto delle modalità e delle forme indicate nell’articolo 2 del presente regolamento, scritti difensivi e documenti e chiedere di essere sentito personalmente o a mezzo di un terzo munito di apposita delega o procura. </w:t>
      </w:r>
    </w:p>
    <w:p w14:paraId="1DEFE506" w14:textId="77777777" w:rsidR="00E15A01" w:rsidRPr="002B38AB" w:rsidRDefault="00E15A01" w:rsidP="002B38AB">
      <w:pPr>
        <w:autoSpaceDE w:val="0"/>
        <w:autoSpaceDN w:val="0"/>
        <w:adjustRightInd w:val="0"/>
        <w:contextualSpacing/>
        <w:rPr>
          <w:rFonts w:asciiTheme="minorHAnsi" w:hAnsiTheme="minorHAnsi" w:cstheme="minorHAnsi"/>
          <w:b/>
        </w:rPr>
      </w:pPr>
    </w:p>
    <w:p w14:paraId="4CAF38FA" w14:textId="33B5DCA2" w:rsidR="00DF40EB" w:rsidRPr="002B38AB" w:rsidRDefault="00DF40EB"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 xml:space="preserve">Art. 9 – </w:t>
      </w:r>
      <w:r w:rsidR="00E15A01" w:rsidRPr="002B38AB">
        <w:rPr>
          <w:rFonts w:asciiTheme="minorHAnsi" w:hAnsiTheme="minorHAnsi" w:cstheme="minorHAnsi"/>
          <w:b/>
        </w:rPr>
        <w:t>D</w:t>
      </w:r>
      <w:r w:rsidRPr="002B38AB">
        <w:rPr>
          <w:rFonts w:asciiTheme="minorHAnsi" w:hAnsiTheme="minorHAnsi" w:cstheme="minorHAnsi"/>
          <w:b/>
        </w:rPr>
        <w:t xml:space="preserve">eduzioni </w:t>
      </w:r>
      <w:r w:rsidR="00F72AE2" w:rsidRPr="002B38AB">
        <w:rPr>
          <w:rFonts w:asciiTheme="minorHAnsi" w:hAnsiTheme="minorHAnsi" w:cstheme="minorHAnsi"/>
          <w:b/>
        </w:rPr>
        <w:t>difensive</w:t>
      </w:r>
    </w:p>
    <w:p w14:paraId="7929A5F5" w14:textId="77777777" w:rsidR="00DF40EB" w:rsidRPr="002B38AB" w:rsidRDefault="005D0BC3"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Ai sensi dell’art. 18, L. n. 689/1981 </w:t>
      </w:r>
      <w:proofErr w:type="spellStart"/>
      <w:r w:rsidRPr="002B38AB">
        <w:rPr>
          <w:rFonts w:asciiTheme="minorHAnsi" w:hAnsiTheme="minorHAnsi" w:cstheme="minorHAnsi"/>
        </w:rPr>
        <w:t>s.m.i.</w:t>
      </w:r>
      <w:proofErr w:type="spellEnd"/>
      <w:r w:rsidRPr="002B38AB">
        <w:rPr>
          <w:rFonts w:asciiTheme="minorHAnsi" w:hAnsiTheme="minorHAnsi" w:cstheme="minorHAnsi"/>
        </w:rPr>
        <w:t xml:space="preserve">, i soggetti interessati, ossia il trasgressore e/o l’obbligato in solido, possono presentare scritti difensivi e documenti entro il termine di 30 giorni dalla </w:t>
      </w:r>
      <w:r w:rsidR="00193DF4" w:rsidRPr="002B38AB">
        <w:rPr>
          <w:rFonts w:asciiTheme="minorHAnsi" w:hAnsiTheme="minorHAnsi" w:cstheme="minorHAnsi"/>
        </w:rPr>
        <w:t>data di contestazione o notificazione della violazione di legge.</w:t>
      </w:r>
    </w:p>
    <w:p w14:paraId="4DD0B1B9" w14:textId="3CC1A92A" w:rsidR="008B36A8" w:rsidRPr="002B38AB" w:rsidRDefault="00193DF4" w:rsidP="002B38AB">
      <w:pPr>
        <w:autoSpaceDE w:val="0"/>
        <w:autoSpaceDN w:val="0"/>
        <w:adjustRightInd w:val="0"/>
        <w:rPr>
          <w:rFonts w:asciiTheme="minorHAnsi" w:hAnsiTheme="minorHAnsi" w:cstheme="minorHAnsi"/>
        </w:rPr>
      </w:pPr>
      <w:r w:rsidRPr="002B38AB">
        <w:rPr>
          <w:rFonts w:asciiTheme="minorHAnsi" w:hAnsiTheme="minorHAnsi" w:cstheme="minorHAnsi"/>
        </w:rPr>
        <w:t>Nei medesimi termini, i soggetti interessati hanno facoltà di presentare richiesta di audizione personale al</w:t>
      </w:r>
      <w:r w:rsidR="00A83EDA">
        <w:rPr>
          <w:rFonts w:asciiTheme="minorHAnsi" w:hAnsiTheme="minorHAnsi" w:cstheme="minorHAnsi"/>
        </w:rPr>
        <w:t xml:space="preserve">la </w:t>
      </w:r>
      <w:proofErr w:type="gramStart"/>
      <w:r w:rsidR="00A83EDA">
        <w:rPr>
          <w:rFonts w:asciiTheme="minorHAnsi" w:hAnsiTheme="minorHAnsi" w:cstheme="minorHAnsi"/>
        </w:rPr>
        <w:t xml:space="preserve">Commissione </w:t>
      </w:r>
      <w:r w:rsidR="002B38AB">
        <w:rPr>
          <w:rFonts w:asciiTheme="minorHAnsi" w:hAnsiTheme="minorHAnsi" w:cstheme="minorHAnsi"/>
        </w:rPr>
        <w:t xml:space="preserve"> per</w:t>
      </w:r>
      <w:proofErr w:type="gramEnd"/>
      <w:r w:rsidR="002B38AB">
        <w:rPr>
          <w:rFonts w:asciiTheme="minorHAnsi" w:hAnsiTheme="minorHAnsi" w:cstheme="minorHAnsi"/>
        </w:rPr>
        <w:t xml:space="preserve"> le Sanzioni Amministrative Ambientali</w:t>
      </w:r>
      <w:r w:rsidR="008E144A" w:rsidRPr="002B38AB">
        <w:rPr>
          <w:rFonts w:asciiTheme="minorHAnsi" w:hAnsiTheme="minorHAnsi" w:cstheme="minorHAnsi"/>
        </w:rPr>
        <w:t>.</w:t>
      </w:r>
    </w:p>
    <w:p w14:paraId="5A3EDAA6" w14:textId="2B202093" w:rsidR="00F72AE2" w:rsidRPr="002B38AB" w:rsidRDefault="00F72AE2"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Le memorie difensive devono essere formulate ai sensi </w:t>
      </w:r>
      <w:r w:rsidR="009D5BCC" w:rsidRPr="002B38AB">
        <w:rPr>
          <w:rFonts w:asciiTheme="minorHAnsi" w:hAnsiTheme="minorHAnsi" w:cstheme="minorHAnsi"/>
        </w:rPr>
        <w:t>dell’</w:t>
      </w:r>
      <w:r w:rsidRPr="002B38AB">
        <w:rPr>
          <w:rFonts w:asciiTheme="minorHAnsi" w:hAnsiTheme="minorHAnsi" w:cstheme="minorHAnsi"/>
        </w:rPr>
        <w:t>art. 2</w:t>
      </w:r>
      <w:r w:rsidR="00A83EDA">
        <w:rPr>
          <w:rFonts w:asciiTheme="minorHAnsi" w:hAnsiTheme="minorHAnsi" w:cstheme="minorHAnsi"/>
        </w:rPr>
        <w:t>3</w:t>
      </w:r>
      <w:r w:rsidR="009D5BCC" w:rsidRPr="002B38AB">
        <w:rPr>
          <w:rFonts w:asciiTheme="minorHAnsi" w:hAnsiTheme="minorHAnsi" w:cstheme="minorHAnsi"/>
        </w:rPr>
        <w:t xml:space="preserve"> del presente regolamento.</w:t>
      </w:r>
    </w:p>
    <w:p w14:paraId="38570758" w14:textId="77777777" w:rsidR="00F72AE2" w:rsidRPr="002B38AB" w:rsidRDefault="00F72AE2"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La presentazione degli scritti difensivi e l’audizione personale dell’interessato non hanno effetto sospensivo dei termini di pagamento della sanzione in misura ridotta.</w:t>
      </w:r>
    </w:p>
    <w:p w14:paraId="7AFD4982" w14:textId="77777777"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Gli scritti difensivi presentati devono: </w:t>
      </w:r>
    </w:p>
    <w:p w14:paraId="61F9FAE2" w14:textId="77777777"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a) contenere tutti gli elementi utili per l’individuazione del procedimento al quale si riferiscono: il nome del trasgressore, il numero del verbale e l’organo accertatore che ha redatto il verbale; </w:t>
      </w:r>
    </w:p>
    <w:p w14:paraId="4E1A9747" w14:textId="2373B8BD"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b) essere sottoscritti dal soggetto che li presenta</w:t>
      </w:r>
      <w:r w:rsidR="008A7BCC">
        <w:rPr>
          <w:rFonts w:asciiTheme="minorHAnsi" w:hAnsiTheme="minorHAnsi" w:cstheme="minorHAnsi"/>
          <w:sz w:val="22"/>
          <w:szCs w:val="22"/>
        </w:rPr>
        <w:t xml:space="preserve"> e rappresenta l’interessato</w:t>
      </w:r>
      <w:r w:rsidRPr="002B38AB">
        <w:rPr>
          <w:rFonts w:asciiTheme="minorHAnsi" w:hAnsiTheme="minorHAnsi" w:cstheme="minorHAnsi"/>
          <w:sz w:val="22"/>
          <w:szCs w:val="22"/>
        </w:rPr>
        <w:t xml:space="preserve">; </w:t>
      </w:r>
    </w:p>
    <w:p w14:paraId="6D2A5D33" w14:textId="77777777"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c) indicare in modo conciso e chiaro le circostanze del caso, i motivi per i quali si richiede l'archiviazione del procedimento o l'eventuale riduzione della sanzione amministrativa, allegando tutti i documenti che siano ritenuti necessari ai fini di una esaustiva valutazione dei fatti accaduti. </w:t>
      </w:r>
    </w:p>
    <w:p w14:paraId="31E359D3" w14:textId="2B0D5841"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Per l’eventualità in cui le motivazioni esposte negli scritti difensivi non siano ritenute sufficienti, il trasgressore può richiede nelle stesse memorie difensive la convocazione in audizione prevista dall’art. 18 del 689/1981. L'interessato riceverà una comunicazione scritta da parte </w:t>
      </w:r>
      <w:r w:rsidR="0083399D" w:rsidRPr="002B38AB">
        <w:rPr>
          <w:rFonts w:asciiTheme="minorHAnsi" w:hAnsiTheme="minorHAnsi" w:cstheme="minorHAnsi"/>
          <w:sz w:val="22"/>
          <w:szCs w:val="22"/>
        </w:rPr>
        <w:t>dell</w:t>
      </w:r>
      <w:r w:rsidR="00A83EDA">
        <w:rPr>
          <w:rFonts w:asciiTheme="minorHAnsi" w:hAnsiTheme="minorHAnsi" w:cstheme="minorHAnsi"/>
          <w:sz w:val="22"/>
          <w:szCs w:val="22"/>
        </w:rPr>
        <w:t>a Commissione</w:t>
      </w:r>
      <w:r w:rsidR="0083399D">
        <w:rPr>
          <w:rFonts w:asciiTheme="minorHAnsi" w:hAnsiTheme="minorHAnsi" w:cstheme="minorHAnsi"/>
          <w:sz w:val="22"/>
          <w:szCs w:val="22"/>
        </w:rPr>
        <w:t xml:space="preserve"> per le Sanzioni Amministrative Ambientali</w:t>
      </w:r>
      <w:r w:rsidRPr="002B38AB">
        <w:rPr>
          <w:rFonts w:asciiTheme="minorHAnsi" w:hAnsiTheme="minorHAnsi" w:cstheme="minorHAnsi"/>
          <w:sz w:val="22"/>
          <w:szCs w:val="22"/>
        </w:rPr>
        <w:t>, nella quale verranno comunicati il luogo, la data e l’ora dell’audizione, ed alla quale potrà partecipare personalmente o tramite persona delegata. L’interessato potrà richiedere il rinvio dell’audizione per una sola volta e previa comunicazione scritta</w:t>
      </w:r>
      <w:r w:rsidR="008A7BCC">
        <w:rPr>
          <w:rFonts w:asciiTheme="minorHAnsi" w:hAnsiTheme="minorHAnsi" w:cstheme="minorHAnsi"/>
          <w:sz w:val="22"/>
          <w:szCs w:val="22"/>
        </w:rPr>
        <w:t>, con preavviso minimo di due giorni lavorativi dalla data già calendarizzata per l’incontro</w:t>
      </w:r>
      <w:r w:rsidRPr="002B38AB">
        <w:rPr>
          <w:rFonts w:asciiTheme="minorHAnsi" w:hAnsiTheme="minorHAnsi" w:cstheme="minorHAnsi"/>
          <w:sz w:val="22"/>
          <w:szCs w:val="22"/>
        </w:rPr>
        <w:t xml:space="preserve">. La mancata presentazione all’appuntamento, senza alcuna comunicazione scritta, sarà considerata come rinuncia all’audizione stessa. </w:t>
      </w:r>
    </w:p>
    <w:p w14:paraId="79F9B8BC" w14:textId="03EC85EA"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Le dichiarazioni rese nel corso dell’audizione sono verbalizzate a cura del</w:t>
      </w:r>
      <w:r w:rsidR="00A83EDA">
        <w:rPr>
          <w:rFonts w:asciiTheme="minorHAnsi" w:hAnsiTheme="minorHAnsi" w:cstheme="minorHAnsi"/>
          <w:sz w:val="22"/>
          <w:szCs w:val="22"/>
        </w:rPr>
        <w:t>la Commissione</w:t>
      </w:r>
      <w:r w:rsidR="002B38AB">
        <w:rPr>
          <w:rFonts w:asciiTheme="minorHAnsi" w:hAnsiTheme="minorHAnsi" w:cstheme="minorHAnsi"/>
          <w:sz w:val="22"/>
          <w:szCs w:val="22"/>
        </w:rPr>
        <w:t xml:space="preserve"> per le Sanzioni Amministrative Ambientali</w:t>
      </w:r>
      <w:r w:rsidR="00653DEE">
        <w:rPr>
          <w:rFonts w:asciiTheme="minorHAnsi" w:hAnsiTheme="minorHAnsi" w:cstheme="minorHAnsi"/>
          <w:sz w:val="22"/>
          <w:szCs w:val="22"/>
        </w:rPr>
        <w:t xml:space="preserve"> </w:t>
      </w:r>
      <w:r w:rsidRPr="002B38AB">
        <w:rPr>
          <w:rFonts w:asciiTheme="minorHAnsi" w:hAnsiTheme="minorHAnsi" w:cstheme="minorHAnsi"/>
          <w:sz w:val="22"/>
          <w:szCs w:val="22"/>
        </w:rPr>
        <w:t xml:space="preserve">e costituiscono parte integrante del procedimento amministrativo, unitamente all’eventuale documentazione prodotta. </w:t>
      </w:r>
    </w:p>
    <w:p w14:paraId="7C30F044" w14:textId="35B35798"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Gli scritti difensivi e la richiesta di audizione possono essere presentati alla Provincia Barletta Andria Trani tramite posta elettronica </w:t>
      </w:r>
      <w:r w:rsidRPr="00653DEE">
        <w:rPr>
          <w:rFonts w:asciiTheme="minorHAnsi" w:hAnsiTheme="minorHAnsi" w:cstheme="minorHAnsi"/>
          <w:sz w:val="22"/>
          <w:szCs w:val="22"/>
        </w:rPr>
        <w:t xml:space="preserve">certificata all’indirizzo: </w:t>
      </w:r>
      <w:r w:rsidR="00653DEE">
        <w:rPr>
          <w:rFonts w:asciiTheme="minorHAnsi" w:hAnsiTheme="minorHAnsi" w:cstheme="minorHAnsi"/>
          <w:sz w:val="22"/>
          <w:szCs w:val="22"/>
        </w:rPr>
        <w:t>contenzioso</w:t>
      </w:r>
      <w:r w:rsidR="00653DEE" w:rsidRPr="00653DEE">
        <w:rPr>
          <w:rFonts w:asciiTheme="minorHAnsi" w:hAnsiTheme="minorHAnsi" w:cstheme="minorHAnsi"/>
          <w:sz w:val="22"/>
          <w:szCs w:val="22"/>
        </w:rPr>
        <w:t>@cert.provincia.bt.it.</w:t>
      </w:r>
      <w:r w:rsidRPr="00653DEE">
        <w:rPr>
          <w:rFonts w:asciiTheme="minorHAnsi" w:hAnsiTheme="minorHAnsi" w:cstheme="minorHAnsi"/>
          <w:i/>
          <w:iCs/>
          <w:sz w:val="22"/>
          <w:szCs w:val="22"/>
        </w:rPr>
        <w:t xml:space="preserve"> </w:t>
      </w:r>
      <w:r w:rsidRPr="00653DEE">
        <w:rPr>
          <w:rFonts w:asciiTheme="minorHAnsi" w:hAnsiTheme="minorHAnsi" w:cstheme="minorHAnsi"/>
          <w:sz w:val="22"/>
          <w:szCs w:val="22"/>
        </w:rPr>
        <w:t>Le</w:t>
      </w:r>
      <w:r w:rsidRPr="002B38AB">
        <w:rPr>
          <w:rFonts w:asciiTheme="minorHAnsi" w:hAnsiTheme="minorHAnsi" w:cstheme="minorHAnsi"/>
          <w:sz w:val="22"/>
          <w:szCs w:val="22"/>
        </w:rPr>
        <w:t xml:space="preserve"> modifiche alle modalità di presentazione di cui al presente comma sono disposte con provvedimento dell’Organo esecutivo dell’Ente. </w:t>
      </w:r>
    </w:p>
    <w:p w14:paraId="0D4668A3" w14:textId="7C7E5729" w:rsidR="00CD1CD9" w:rsidRPr="002B38AB" w:rsidRDefault="00CD1CD9" w:rsidP="002B38AB">
      <w:pPr>
        <w:pStyle w:val="Default"/>
        <w:spacing w:line="360" w:lineRule="auto"/>
        <w:jc w:val="both"/>
        <w:rPr>
          <w:rFonts w:asciiTheme="minorHAnsi" w:hAnsiTheme="minorHAnsi" w:cstheme="minorHAnsi"/>
          <w:sz w:val="22"/>
          <w:szCs w:val="22"/>
        </w:rPr>
      </w:pPr>
    </w:p>
    <w:p w14:paraId="04DE6D3D" w14:textId="32B5E78A" w:rsidR="00DF40EB" w:rsidRPr="002B38AB" w:rsidRDefault="00DF40EB"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10 –</w:t>
      </w:r>
      <w:r w:rsidR="00F72AE2" w:rsidRPr="002B38AB">
        <w:rPr>
          <w:rFonts w:asciiTheme="minorHAnsi" w:hAnsiTheme="minorHAnsi" w:cstheme="minorHAnsi"/>
          <w:b/>
        </w:rPr>
        <w:t xml:space="preserve"> </w:t>
      </w:r>
      <w:r w:rsidR="00CD1CD9" w:rsidRPr="002B38AB">
        <w:rPr>
          <w:rFonts w:asciiTheme="minorHAnsi" w:hAnsiTheme="minorHAnsi" w:cstheme="minorHAnsi"/>
          <w:b/>
        </w:rPr>
        <w:t>D</w:t>
      </w:r>
      <w:r w:rsidRPr="002B38AB">
        <w:rPr>
          <w:rFonts w:asciiTheme="minorHAnsi" w:hAnsiTheme="minorHAnsi" w:cstheme="minorHAnsi"/>
          <w:b/>
        </w:rPr>
        <w:t>eduzioni dell’Organo accertatore</w:t>
      </w:r>
    </w:p>
    <w:p w14:paraId="641179ED" w14:textId="1FD859AE" w:rsidR="00F72AE2" w:rsidRPr="002B38AB" w:rsidRDefault="00F30E61" w:rsidP="002B38AB">
      <w:pPr>
        <w:autoSpaceDE w:val="0"/>
        <w:autoSpaceDN w:val="0"/>
        <w:adjustRightInd w:val="0"/>
        <w:rPr>
          <w:rFonts w:asciiTheme="minorHAnsi" w:hAnsiTheme="minorHAnsi" w:cstheme="minorHAnsi"/>
        </w:rPr>
      </w:pPr>
      <w:r>
        <w:rPr>
          <w:rFonts w:asciiTheme="minorHAnsi" w:hAnsiTheme="minorHAnsi" w:cstheme="minorHAnsi"/>
        </w:rPr>
        <w:t>Il Servizio di Polizia Provincia Barletta Andria Trani</w:t>
      </w:r>
      <w:r w:rsidR="00A86D44" w:rsidRPr="002B38AB">
        <w:rPr>
          <w:rFonts w:asciiTheme="minorHAnsi" w:hAnsiTheme="minorHAnsi" w:cstheme="minorHAnsi"/>
        </w:rPr>
        <w:t xml:space="preserve">, </w:t>
      </w:r>
      <w:r w:rsidR="00F1186F" w:rsidRPr="002B38AB">
        <w:rPr>
          <w:rFonts w:asciiTheme="minorHAnsi" w:hAnsiTheme="minorHAnsi" w:cstheme="minorHAnsi"/>
        </w:rPr>
        <w:t>ricevuto il verbale di accertamento e di</w:t>
      </w:r>
      <w:r w:rsidR="00DF40EB" w:rsidRPr="002B38AB">
        <w:rPr>
          <w:rFonts w:asciiTheme="minorHAnsi" w:hAnsiTheme="minorHAnsi" w:cstheme="minorHAnsi"/>
        </w:rPr>
        <w:t xml:space="preserve"> </w:t>
      </w:r>
      <w:r w:rsidR="00F1186F" w:rsidRPr="002B38AB">
        <w:rPr>
          <w:rFonts w:asciiTheme="minorHAnsi" w:hAnsiTheme="minorHAnsi" w:cstheme="minorHAnsi"/>
        </w:rPr>
        <w:t xml:space="preserve">contestazione, verifica la regolare notifica al trasgressore ed all’obbligato in solido, ove presente, </w:t>
      </w:r>
      <w:proofErr w:type="spellStart"/>
      <w:r w:rsidR="00F1186F" w:rsidRPr="002B38AB">
        <w:rPr>
          <w:rFonts w:asciiTheme="minorHAnsi" w:hAnsiTheme="minorHAnsi" w:cstheme="minorHAnsi"/>
        </w:rPr>
        <w:t>nonchè</w:t>
      </w:r>
      <w:proofErr w:type="spellEnd"/>
      <w:r w:rsidR="00F1186F" w:rsidRPr="002B38AB">
        <w:rPr>
          <w:rFonts w:asciiTheme="minorHAnsi" w:hAnsiTheme="minorHAnsi" w:cstheme="minorHAnsi"/>
        </w:rPr>
        <w:t xml:space="preserve"> il rispetto</w:t>
      </w:r>
      <w:r w:rsidR="00DF40EB" w:rsidRPr="002B38AB">
        <w:rPr>
          <w:rFonts w:asciiTheme="minorHAnsi" w:hAnsiTheme="minorHAnsi" w:cstheme="minorHAnsi"/>
        </w:rPr>
        <w:t xml:space="preserve"> </w:t>
      </w:r>
      <w:r w:rsidR="00F1186F" w:rsidRPr="002B38AB">
        <w:rPr>
          <w:rFonts w:asciiTheme="minorHAnsi" w:hAnsiTheme="minorHAnsi" w:cstheme="minorHAnsi"/>
        </w:rPr>
        <w:t>dei termini per la presentazione delle memorie difensive, con o senza richiesta espressa di</w:t>
      </w:r>
      <w:r w:rsidR="00DF40EB" w:rsidRPr="002B38AB">
        <w:rPr>
          <w:rFonts w:asciiTheme="minorHAnsi" w:hAnsiTheme="minorHAnsi" w:cstheme="minorHAnsi"/>
        </w:rPr>
        <w:t xml:space="preserve"> </w:t>
      </w:r>
      <w:r w:rsidR="00F1186F" w:rsidRPr="002B38AB">
        <w:rPr>
          <w:rFonts w:asciiTheme="minorHAnsi" w:hAnsiTheme="minorHAnsi" w:cstheme="minorHAnsi"/>
        </w:rPr>
        <w:t xml:space="preserve">audizione. </w:t>
      </w:r>
    </w:p>
    <w:p w14:paraId="0D7F5EDB" w14:textId="4F264309" w:rsidR="00F1186F" w:rsidRPr="002B38AB" w:rsidRDefault="00F1186F"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Nel caso di previsione del pagamento in misura ridotta, </w:t>
      </w:r>
      <w:r w:rsidR="00F30E61">
        <w:rPr>
          <w:rFonts w:asciiTheme="minorHAnsi" w:hAnsiTheme="minorHAnsi" w:cstheme="minorHAnsi"/>
        </w:rPr>
        <w:t>il Servizio di Polizia Provincia Barletta Andria Trani</w:t>
      </w:r>
      <w:r w:rsidR="00F72AE2" w:rsidRPr="002B38AB">
        <w:rPr>
          <w:rFonts w:asciiTheme="minorHAnsi" w:hAnsiTheme="minorHAnsi" w:cstheme="minorHAnsi"/>
        </w:rPr>
        <w:t xml:space="preserve"> </w:t>
      </w:r>
      <w:r w:rsidRPr="002B38AB">
        <w:rPr>
          <w:rFonts w:asciiTheme="minorHAnsi" w:hAnsiTheme="minorHAnsi" w:cstheme="minorHAnsi"/>
        </w:rPr>
        <w:t>resta in attesa del rapporto dell’Organo Accertatore di avvenuto o mancato</w:t>
      </w:r>
      <w:r w:rsidR="00DF40EB" w:rsidRPr="002B38AB">
        <w:rPr>
          <w:rFonts w:asciiTheme="minorHAnsi" w:hAnsiTheme="minorHAnsi" w:cstheme="minorHAnsi"/>
        </w:rPr>
        <w:t xml:space="preserve"> </w:t>
      </w:r>
      <w:r w:rsidR="00F72AE2" w:rsidRPr="002B38AB">
        <w:rPr>
          <w:rFonts w:asciiTheme="minorHAnsi" w:hAnsiTheme="minorHAnsi" w:cstheme="minorHAnsi"/>
        </w:rPr>
        <w:t xml:space="preserve">pagamento. </w:t>
      </w:r>
      <w:r w:rsidRPr="002B38AB">
        <w:rPr>
          <w:rFonts w:asciiTheme="minorHAnsi" w:hAnsiTheme="minorHAnsi" w:cstheme="minorHAnsi"/>
        </w:rPr>
        <w:t xml:space="preserve">Nel caso di mancata comunicazione da parte dell’Organo Accertatore sarà compito </w:t>
      </w:r>
      <w:r w:rsidR="00981431" w:rsidRPr="002B38AB">
        <w:rPr>
          <w:rFonts w:asciiTheme="minorHAnsi" w:hAnsiTheme="minorHAnsi" w:cstheme="minorHAnsi"/>
        </w:rPr>
        <w:t>del</w:t>
      </w:r>
      <w:r w:rsidR="00F30E61">
        <w:rPr>
          <w:rFonts w:asciiTheme="minorHAnsi" w:hAnsiTheme="minorHAnsi" w:cstheme="minorHAnsi"/>
        </w:rPr>
        <w:t xml:space="preserve"> Servizio di Polizia </w:t>
      </w:r>
      <w:r w:rsidR="00F30E61">
        <w:rPr>
          <w:rFonts w:asciiTheme="minorHAnsi" w:hAnsiTheme="minorHAnsi" w:cstheme="minorHAnsi"/>
        </w:rPr>
        <w:lastRenderedPageBreak/>
        <w:t>Provincia Barletta Andria Trani</w:t>
      </w:r>
      <w:r w:rsidR="00981431" w:rsidRPr="002B38AB">
        <w:rPr>
          <w:rFonts w:asciiTheme="minorHAnsi" w:hAnsiTheme="minorHAnsi" w:cstheme="minorHAnsi"/>
        </w:rPr>
        <w:t xml:space="preserve"> </w:t>
      </w:r>
      <w:r w:rsidRPr="002B38AB">
        <w:rPr>
          <w:rFonts w:asciiTheme="minorHAnsi" w:hAnsiTheme="minorHAnsi" w:cstheme="minorHAnsi"/>
        </w:rPr>
        <w:t>verificare l’avvenuta/mancata oblazione, presso lo</w:t>
      </w:r>
      <w:r w:rsidR="00DF40EB" w:rsidRPr="002B38AB">
        <w:rPr>
          <w:rFonts w:asciiTheme="minorHAnsi" w:hAnsiTheme="minorHAnsi" w:cstheme="minorHAnsi"/>
        </w:rPr>
        <w:t xml:space="preserve"> </w:t>
      </w:r>
      <w:r w:rsidRPr="002B38AB">
        <w:rPr>
          <w:rFonts w:asciiTheme="minorHAnsi" w:hAnsiTheme="minorHAnsi" w:cstheme="minorHAnsi"/>
        </w:rPr>
        <w:t>stesso Organo Accertatore.</w:t>
      </w:r>
    </w:p>
    <w:p w14:paraId="6A669E4B" w14:textId="7E420745" w:rsidR="00F72AE2" w:rsidRPr="002B38AB" w:rsidRDefault="000D621C" w:rsidP="002B38AB">
      <w:pPr>
        <w:autoSpaceDE w:val="0"/>
        <w:autoSpaceDN w:val="0"/>
        <w:adjustRightInd w:val="0"/>
        <w:rPr>
          <w:rFonts w:asciiTheme="minorHAnsi" w:hAnsiTheme="minorHAnsi" w:cstheme="minorHAnsi"/>
        </w:rPr>
      </w:pPr>
      <w:r w:rsidRPr="002B38AB">
        <w:rPr>
          <w:rFonts w:asciiTheme="minorHAnsi" w:hAnsiTheme="minorHAnsi" w:cstheme="minorHAnsi"/>
        </w:rPr>
        <w:t>Qualora dagli scritti difensivi e/o dall’audizione personale siano emerse circostanze di fatto o di diritto che possano avere incidenza diretta sulle valutazioni fatte dall’Organo accertatore o aver rilevanza circa la procedura di accertamento eseguita, l</w:t>
      </w:r>
      <w:r w:rsidR="00F72AE2" w:rsidRPr="002B38AB">
        <w:rPr>
          <w:rFonts w:asciiTheme="minorHAnsi" w:hAnsiTheme="minorHAnsi" w:cstheme="minorHAnsi"/>
        </w:rPr>
        <w:t xml:space="preserve">e memorie difensive e gli eventuali ulteriori atti saranno trasmessi </w:t>
      </w:r>
      <w:r w:rsidR="00981431" w:rsidRPr="002B38AB">
        <w:rPr>
          <w:rFonts w:asciiTheme="minorHAnsi" w:hAnsiTheme="minorHAnsi" w:cstheme="minorHAnsi"/>
        </w:rPr>
        <w:t>da</w:t>
      </w:r>
      <w:r w:rsidR="00F30E61">
        <w:rPr>
          <w:rFonts w:asciiTheme="minorHAnsi" w:hAnsiTheme="minorHAnsi" w:cstheme="minorHAnsi"/>
        </w:rPr>
        <w:t>l Servizio di Polizia Provincia Barletta Andria Trani</w:t>
      </w:r>
      <w:r w:rsidR="002B38AB">
        <w:rPr>
          <w:rFonts w:asciiTheme="minorHAnsi" w:hAnsiTheme="minorHAnsi" w:cstheme="minorHAnsi"/>
        </w:rPr>
        <w:t xml:space="preserve"> </w:t>
      </w:r>
      <w:r w:rsidR="00981431" w:rsidRPr="002B38AB">
        <w:rPr>
          <w:rFonts w:asciiTheme="minorHAnsi" w:hAnsiTheme="minorHAnsi" w:cstheme="minorHAnsi"/>
        </w:rPr>
        <w:t xml:space="preserve"> </w:t>
      </w:r>
      <w:r w:rsidR="00F30E61">
        <w:rPr>
          <w:rFonts w:asciiTheme="minorHAnsi" w:hAnsiTheme="minorHAnsi" w:cstheme="minorHAnsi"/>
        </w:rPr>
        <w:t xml:space="preserve">e dalla Commissione per le Sanzioni Amministrative Ambientali ciascuno per la parte di competenza </w:t>
      </w:r>
      <w:r w:rsidR="00F72AE2" w:rsidRPr="002B38AB">
        <w:rPr>
          <w:rFonts w:asciiTheme="minorHAnsi" w:hAnsiTheme="minorHAnsi" w:cstheme="minorHAnsi"/>
        </w:rPr>
        <w:t>all’Organo Accertatore con la richiesta di deduzioni.</w:t>
      </w:r>
    </w:p>
    <w:p w14:paraId="7DD39FEC" w14:textId="3FDEC281" w:rsidR="00DF40EB" w:rsidRPr="002B38AB" w:rsidRDefault="00F72AE2"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In mancanza di risposta da parte dell’Organo Accertatore entro 30 giorni dal ricevimento della richiesta, </w:t>
      </w:r>
      <w:r w:rsidR="000D621C" w:rsidRPr="002B38AB">
        <w:rPr>
          <w:rFonts w:asciiTheme="minorHAnsi" w:hAnsiTheme="minorHAnsi" w:cstheme="minorHAnsi"/>
        </w:rPr>
        <w:t xml:space="preserve">il Responsabile </w:t>
      </w:r>
      <w:r w:rsidR="00981431" w:rsidRPr="002B38AB">
        <w:rPr>
          <w:rFonts w:asciiTheme="minorHAnsi" w:hAnsiTheme="minorHAnsi" w:cstheme="minorHAnsi"/>
        </w:rPr>
        <w:t>del</w:t>
      </w:r>
      <w:r w:rsidR="00F30E61">
        <w:rPr>
          <w:rFonts w:asciiTheme="minorHAnsi" w:hAnsiTheme="minorHAnsi" w:cstheme="minorHAnsi"/>
        </w:rPr>
        <w:t xml:space="preserve"> 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981431" w:rsidRPr="002B38AB">
        <w:rPr>
          <w:rFonts w:asciiTheme="minorHAnsi" w:hAnsiTheme="minorHAnsi" w:cstheme="minorHAnsi"/>
        </w:rPr>
        <w:t xml:space="preserve"> </w:t>
      </w:r>
      <w:r w:rsidR="00F30E61">
        <w:rPr>
          <w:rFonts w:asciiTheme="minorHAnsi" w:hAnsiTheme="minorHAnsi" w:cstheme="minorHAnsi"/>
        </w:rPr>
        <w:t>o</w:t>
      </w:r>
      <w:proofErr w:type="gramEnd"/>
      <w:r w:rsidR="00F30E61">
        <w:rPr>
          <w:rFonts w:asciiTheme="minorHAnsi" w:hAnsiTheme="minorHAnsi" w:cstheme="minorHAnsi"/>
        </w:rPr>
        <w:t xml:space="preserve"> la Commissione per le Sanzioni Amministrative Ambientali per la parte di rispettiva competenza </w:t>
      </w:r>
      <w:r w:rsidRPr="002B38AB">
        <w:rPr>
          <w:rFonts w:asciiTheme="minorHAnsi" w:hAnsiTheme="minorHAnsi" w:cstheme="minorHAnsi"/>
        </w:rPr>
        <w:t>pronuncerà la decisione, sulla base della valutazione degli atti in possesso.</w:t>
      </w:r>
    </w:p>
    <w:p w14:paraId="3AAB2A87" w14:textId="77777777" w:rsidR="000D621C" w:rsidRPr="002B38AB" w:rsidRDefault="000D621C" w:rsidP="002B38AB">
      <w:pPr>
        <w:autoSpaceDE w:val="0"/>
        <w:autoSpaceDN w:val="0"/>
        <w:adjustRightInd w:val="0"/>
        <w:rPr>
          <w:rFonts w:asciiTheme="minorHAnsi" w:hAnsiTheme="minorHAnsi" w:cstheme="minorHAnsi"/>
        </w:rPr>
      </w:pPr>
      <w:r w:rsidRPr="002B38AB">
        <w:rPr>
          <w:rFonts w:asciiTheme="minorHAnsi" w:hAnsiTheme="minorHAnsi" w:cstheme="minorHAnsi"/>
        </w:rPr>
        <w:t>Tutti i documenti pervenuti successivamente ai termini previsti potranno essere valutati senza pregiudizio del diritto di difesa degli opponenti, qualora l’Ente non abbia adottato il provvedimento finale.</w:t>
      </w:r>
    </w:p>
    <w:p w14:paraId="538B5861" w14:textId="77777777" w:rsidR="000D621C" w:rsidRPr="002B38AB" w:rsidRDefault="000D621C"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L’eventuale presentazione di </w:t>
      </w:r>
      <w:r w:rsidR="007266CA" w:rsidRPr="002B38AB">
        <w:rPr>
          <w:rFonts w:asciiTheme="minorHAnsi" w:hAnsiTheme="minorHAnsi" w:cstheme="minorHAnsi"/>
        </w:rPr>
        <w:t xml:space="preserve">deduzioni e </w:t>
      </w:r>
      <w:r w:rsidRPr="002B38AB">
        <w:rPr>
          <w:rFonts w:asciiTheme="minorHAnsi" w:hAnsiTheme="minorHAnsi" w:cstheme="minorHAnsi"/>
        </w:rPr>
        <w:t>controdeduzioni è richiamata nel provvedimento finale.</w:t>
      </w:r>
    </w:p>
    <w:p w14:paraId="23CA6B30" w14:textId="77777777" w:rsidR="000D621C" w:rsidRPr="002B38AB" w:rsidRDefault="000D621C" w:rsidP="002B38AB">
      <w:pPr>
        <w:autoSpaceDE w:val="0"/>
        <w:autoSpaceDN w:val="0"/>
        <w:adjustRightInd w:val="0"/>
        <w:rPr>
          <w:rFonts w:asciiTheme="minorHAnsi" w:hAnsiTheme="minorHAnsi" w:cstheme="minorHAnsi"/>
          <w:b/>
        </w:rPr>
      </w:pPr>
    </w:p>
    <w:p w14:paraId="277EE422" w14:textId="77777777" w:rsidR="00DF40EB" w:rsidRPr="002B38AB" w:rsidRDefault="00DF40EB"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11 – Ordinanza di ingiunzione</w:t>
      </w:r>
    </w:p>
    <w:p w14:paraId="3ED91673" w14:textId="77777777"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Per la determinazione dell’ammontare delle sanzioni amministrative in sede di emanazione dell’ordinanza ingiuntiva di pagamento, conformemente al dettato di cui all’art. 11 della L. 689/1981, sono stabiliti i criteri di cui ai commi seguenti. </w:t>
      </w:r>
    </w:p>
    <w:p w14:paraId="4A02C212" w14:textId="4AD5F74D" w:rsidR="006D1CA7" w:rsidRPr="002B38AB" w:rsidRDefault="006D1CA7"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Entro il termine di cui all’art. 28, L. n. 689/1981, esaminati gli scritti difensivi e sentiti gli interessati che ne abbiano fatto richiesta, il Responsabile </w:t>
      </w:r>
      <w:r w:rsidR="006E0B9A" w:rsidRPr="002B38AB">
        <w:rPr>
          <w:rFonts w:asciiTheme="minorHAnsi" w:hAnsiTheme="minorHAnsi" w:cstheme="minorHAnsi"/>
        </w:rPr>
        <w:t>del</w:t>
      </w:r>
      <w:r w:rsidR="00F30E61">
        <w:rPr>
          <w:rFonts w:asciiTheme="minorHAnsi" w:hAnsiTheme="minorHAnsi" w:cstheme="minorHAnsi"/>
        </w:rPr>
        <w:t xml:space="preserve"> Servizio di Polizia Provincia Barletta Andria Trani</w:t>
      </w:r>
      <w:r w:rsidR="006E0B9A" w:rsidRPr="002B38AB">
        <w:rPr>
          <w:rFonts w:asciiTheme="minorHAnsi" w:hAnsiTheme="minorHAnsi" w:cstheme="minorHAnsi"/>
        </w:rPr>
        <w:t xml:space="preserve">, </w:t>
      </w:r>
      <w:r w:rsidRPr="002B38AB">
        <w:rPr>
          <w:rFonts w:asciiTheme="minorHAnsi" w:hAnsiTheme="minorHAnsi" w:cstheme="minorHAnsi"/>
        </w:rPr>
        <w:t>ove ritenga fondato l’accertamento, propone l’emissione, ai sensi dell’art. 18 della Legge 689/81, dell’Ordinanza di Ingiunzione.</w:t>
      </w:r>
    </w:p>
    <w:p w14:paraId="66DBFE95" w14:textId="5E5E3D54" w:rsidR="006D1CA7" w:rsidRPr="002B38AB" w:rsidRDefault="006D1CA7"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Dirigente e/o Responsabile del Servizio di Polizia </w:t>
      </w:r>
      <w:r w:rsidR="00CB415B" w:rsidRPr="002B38AB">
        <w:rPr>
          <w:rFonts w:asciiTheme="minorHAnsi" w:hAnsiTheme="minorHAnsi" w:cstheme="minorHAnsi"/>
        </w:rPr>
        <w:t>Provincia Barletta Andria Trani</w:t>
      </w:r>
      <w:r w:rsidRPr="002B38AB">
        <w:rPr>
          <w:rFonts w:asciiTheme="minorHAnsi" w:hAnsiTheme="minorHAnsi" w:cstheme="minorHAnsi"/>
        </w:rPr>
        <w:t xml:space="preserve"> adotta ed emette l’Ordinanza di Ingiunzione.</w:t>
      </w:r>
    </w:p>
    <w:p w14:paraId="20C2965D" w14:textId="77777777" w:rsidR="006D1CA7" w:rsidRPr="002B38AB" w:rsidRDefault="006D1CA7" w:rsidP="002B38AB">
      <w:pPr>
        <w:autoSpaceDE w:val="0"/>
        <w:autoSpaceDN w:val="0"/>
        <w:adjustRightInd w:val="0"/>
        <w:rPr>
          <w:rFonts w:asciiTheme="minorHAnsi" w:hAnsiTheme="minorHAnsi" w:cstheme="minorHAnsi"/>
        </w:rPr>
      </w:pPr>
      <w:r w:rsidRPr="002B38AB">
        <w:rPr>
          <w:rFonts w:asciiTheme="minorHAnsi" w:hAnsiTheme="minorHAnsi" w:cstheme="minorHAnsi"/>
        </w:rPr>
        <w:t>L’Ordinanza di ingiunzione, adeguatamente motivata, dovrà determinare, qualora non sia ammesso il pagamento in misura ridotta, la somma dovuta quale sanzione per la violazione in base ai criteri indicati nel successivo TITOLO IV del presente Regolamento, ingiungendone il pagamento con le eventuali spese di notifica all’autore della violazione ed all’obbligato in solido, ove presente, nelle modalità previste dall’art. 14 della Legge 689/81.</w:t>
      </w:r>
    </w:p>
    <w:p w14:paraId="640F2767" w14:textId="77777777" w:rsidR="006D1CA7" w:rsidRPr="002B38AB" w:rsidRDefault="006D1CA7" w:rsidP="002B38AB">
      <w:pPr>
        <w:autoSpaceDE w:val="0"/>
        <w:autoSpaceDN w:val="0"/>
        <w:adjustRightInd w:val="0"/>
        <w:rPr>
          <w:rFonts w:asciiTheme="minorHAnsi" w:hAnsiTheme="minorHAnsi" w:cstheme="minorHAnsi"/>
        </w:rPr>
      </w:pPr>
      <w:r w:rsidRPr="002B38AB">
        <w:rPr>
          <w:rFonts w:asciiTheme="minorHAnsi" w:hAnsiTheme="minorHAnsi" w:cstheme="minorHAnsi"/>
        </w:rPr>
        <w:t>L’Ordinanza di Ingiunzione deve contenere:</w:t>
      </w:r>
    </w:p>
    <w:p w14:paraId="34678E68" w14:textId="77777777" w:rsidR="006D1CA7" w:rsidRPr="002B38AB" w:rsidRDefault="006D1CA7" w:rsidP="002B38AB">
      <w:pPr>
        <w:pStyle w:val="Paragrafoelenco"/>
        <w:numPr>
          <w:ilvl w:val="0"/>
          <w:numId w:val="2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motivazioni di fatto e di diritto dell’ordinanza;</w:t>
      </w:r>
    </w:p>
    <w:p w14:paraId="03CF0C85" w14:textId="40FDF1F0" w:rsidR="006D1CA7" w:rsidRPr="002B38AB" w:rsidRDefault="006D1CA7" w:rsidP="002B38AB">
      <w:pPr>
        <w:pStyle w:val="Paragrafoelenco"/>
        <w:numPr>
          <w:ilvl w:val="0"/>
          <w:numId w:val="2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lastRenderedPageBreak/>
        <w:t>la somma dovuta per la sanzione comminata</w:t>
      </w:r>
      <w:r w:rsidR="00653DEE">
        <w:rPr>
          <w:rFonts w:asciiTheme="minorHAnsi" w:hAnsiTheme="minorHAnsi" w:cstheme="minorHAnsi"/>
          <w:sz w:val="22"/>
          <w:szCs w:val="22"/>
        </w:rPr>
        <w:t>, se definita ex lege</w:t>
      </w:r>
      <w:r w:rsidRPr="002B38AB">
        <w:rPr>
          <w:rFonts w:asciiTheme="minorHAnsi" w:hAnsiTheme="minorHAnsi" w:cstheme="minorHAnsi"/>
          <w:sz w:val="22"/>
          <w:szCs w:val="22"/>
        </w:rPr>
        <w:t>;</w:t>
      </w:r>
    </w:p>
    <w:p w14:paraId="391FEA89" w14:textId="77777777" w:rsidR="006D1CA7" w:rsidRPr="002B38AB" w:rsidRDefault="006D1CA7" w:rsidP="002B38AB">
      <w:pPr>
        <w:pStyle w:val="Paragrafoelenco"/>
        <w:numPr>
          <w:ilvl w:val="0"/>
          <w:numId w:val="2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le modalità di pagamento;</w:t>
      </w:r>
    </w:p>
    <w:p w14:paraId="187567A8" w14:textId="77777777" w:rsidR="006D1CA7" w:rsidRPr="002B38AB" w:rsidRDefault="006D1CA7" w:rsidP="002B38AB">
      <w:pPr>
        <w:pStyle w:val="Paragrafoelenco"/>
        <w:numPr>
          <w:ilvl w:val="0"/>
          <w:numId w:val="2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l’avvertenza che in caso di difetto si procederà alla riscossione coattiva delle somme dovute;</w:t>
      </w:r>
    </w:p>
    <w:p w14:paraId="6B16625C" w14:textId="77777777" w:rsidR="006D1CA7" w:rsidRPr="002B38AB" w:rsidRDefault="006D1CA7" w:rsidP="002B38AB">
      <w:pPr>
        <w:pStyle w:val="Paragrafoelenco"/>
        <w:numPr>
          <w:ilvl w:val="0"/>
          <w:numId w:val="2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il termine e l’autorità giurisdizionale dinanzi alla quale è possibile ricorrere (ex art. 22 e 22-bis della Legge 689/81).</w:t>
      </w:r>
    </w:p>
    <w:p w14:paraId="54C84474" w14:textId="77777777" w:rsidR="008A0A59" w:rsidRPr="002B38AB" w:rsidRDefault="008A0A59" w:rsidP="002B38AB">
      <w:pPr>
        <w:autoSpaceDE w:val="0"/>
        <w:autoSpaceDN w:val="0"/>
        <w:adjustRightInd w:val="0"/>
        <w:rPr>
          <w:rFonts w:asciiTheme="minorHAnsi" w:hAnsiTheme="minorHAnsi" w:cstheme="minorHAnsi"/>
        </w:rPr>
      </w:pPr>
      <w:r w:rsidRPr="002B38AB">
        <w:rPr>
          <w:rFonts w:asciiTheme="minorHAnsi" w:hAnsiTheme="minorHAnsi" w:cstheme="minorHAnsi"/>
        </w:rPr>
        <w:t>L’ordinanza di ingiunzione costituisce titolo esecutivo.</w:t>
      </w:r>
    </w:p>
    <w:p w14:paraId="21F6F8AC" w14:textId="77777777" w:rsidR="0065472F" w:rsidRPr="002B38AB" w:rsidRDefault="0065472F" w:rsidP="002B38AB">
      <w:pPr>
        <w:autoSpaceDE w:val="0"/>
        <w:autoSpaceDN w:val="0"/>
        <w:adjustRightInd w:val="0"/>
        <w:rPr>
          <w:rFonts w:asciiTheme="minorHAnsi" w:hAnsiTheme="minorHAnsi" w:cstheme="minorHAnsi"/>
        </w:rPr>
      </w:pPr>
      <w:r w:rsidRPr="002B38AB">
        <w:rPr>
          <w:rFonts w:asciiTheme="minorHAnsi" w:hAnsiTheme="minorHAnsi" w:cstheme="minorHAnsi"/>
        </w:rPr>
        <w:t>L’opposizione non sospende l’esecuzione del provvedimento, salvo diversa disposizione dell’Autorità giudiziaria.</w:t>
      </w:r>
    </w:p>
    <w:p w14:paraId="1AAEB2DB" w14:textId="77777777" w:rsidR="0065472F" w:rsidRPr="002B38AB" w:rsidRDefault="0065472F" w:rsidP="002B38AB">
      <w:pPr>
        <w:autoSpaceDE w:val="0"/>
        <w:autoSpaceDN w:val="0"/>
        <w:adjustRightInd w:val="0"/>
        <w:rPr>
          <w:rFonts w:asciiTheme="minorHAnsi" w:hAnsiTheme="minorHAnsi" w:cstheme="minorHAnsi"/>
        </w:rPr>
      </w:pPr>
      <w:r w:rsidRPr="002B38AB">
        <w:rPr>
          <w:rFonts w:asciiTheme="minorHAnsi" w:hAnsiTheme="minorHAnsi" w:cstheme="minorHAnsi"/>
        </w:rPr>
        <w:t>Dell’avvenuta emanazione dell’Ordinanza di Ingiunzione viene data comunicazione anche all’Organo accertatore della violazione.</w:t>
      </w:r>
    </w:p>
    <w:p w14:paraId="7B5BE4BC" w14:textId="276EA1A0"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trasgressore che riceve l’ordinanza di ingiunzione può, nei termini previsti dalla stessa: </w:t>
      </w:r>
    </w:p>
    <w:p w14:paraId="0F62E84D" w14:textId="7777777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a) pagare la somma ingiunta in un’unica soluzione; </w:t>
      </w:r>
    </w:p>
    <w:p w14:paraId="607689F1" w14:textId="1D754C9B"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b) presentare richiesta di rateizzazione del pagamento</w:t>
      </w:r>
      <w:r w:rsidR="00653DEE">
        <w:rPr>
          <w:rFonts w:asciiTheme="minorHAnsi" w:hAnsiTheme="minorHAnsi" w:cstheme="minorHAnsi"/>
          <w:sz w:val="22"/>
          <w:szCs w:val="22"/>
        </w:rPr>
        <w:t>, se ricorrono le circostanze previste nel presente regolamento</w:t>
      </w:r>
      <w:r w:rsidRPr="002B38AB">
        <w:rPr>
          <w:rFonts w:asciiTheme="minorHAnsi" w:hAnsiTheme="minorHAnsi" w:cstheme="minorHAnsi"/>
          <w:sz w:val="22"/>
          <w:szCs w:val="22"/>
        </w:rPr>
        <w:t xml:space="preserve">; </w:t>
      </w:r>
    </w:p>
    <w:p w14:paraId="3E96D6B1" w14:textId="7777777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c) contestare l’ordinanza ricorrendo all’autorità giudiziaria competente. </w:t>
      </w:r>
    </w:p>
    <w:p w14:paraId="3BB70C9B" w14:textId="04054F97"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Qualora la somma ingiunta non sia stata pagata, gli atti vengono inoltrati </w:t>
      </w:r>
      <w:r w:rsidR="0083399D">
        <w:rPr>
          <w:rFonts w:asciiTheme="minorHAnsi" w:hAnsiTheme="minorHAnsi" w:cstheme="minorHAnsi"/>
          <w:sz w:val="22"/>
          <w:szCs w:val="22"/>
        </w:rPr>
        <w:t>al S</w:t>
      </w:r>
      <w:r w:rsidR="00653DEE">
        <w:rPr>
          <w:rFonts w:asciiTheme="minorHAnsi" w:hAnsiTheme="minorHAnsi" w:cstheme="minorHAnsi"/>
          <w:sz w:val="22"/>
          <w:szCs w:val="22"/>
        </w:rPr>
        <w:t>ervizio Contenzioso</w:t>
      </w:r>
      <w:r w:rsidR="0083399D">
        <w:rPr>
          <w:rFonts w:asciiTheme="minorHAnsi" w:hAnsiTheme="minorHAnsi" w:cstheme="minorHAnsi"/>
          <w:sz w:val="22"/>
          <w:szCs w:val="22"/>
        </w:rPr>
        <w:t xml:space="preserve"> </w:t>
      </w:r>
      <w:r w:rsidRPr="002B38AB">
        <w:rPr>
          <w:rFonts w:asciiTheme="minorHAnsi" w:hAnsiTheme="minorHAnsi" w:cstheme="minorHAnsi"/>
          <w:sz w:val="22"/>
          <w:szCs w:val="22"/>
        </w:rPr>
        <w:t xml:space="preserve">al fine di procedere alla riscossione coattiva. </w:t>
      </w:r>
    </w:p>
    <w:p w14:paraId="786B7B02" w14:textId="120CC80E"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procedimento è concluso a seguito di: </w:t>
      </w:r>
    </w:p>
    <w:p w14:paraId="4E5B00B9" w14:textId="77777777" w:rsidR="00E15A01" w:rsidRPr="002B38AB" w:rsidRDefault="00E15A01" w:rsidP="002B38AB">
      <w:pPr>
        <w:pStyle w:val="Default"/>
        <w:spacing w:line="360" w:lineRule="auto"/>
        <w:ind w:left="720"/>
        <w:jc w:val="both"/>
        <w:rPr>
          <w:rFonts w:asciiTheme="minorHAnsi" w:hAnsiTheme="minorHAnsi" w:cstheme="minorHAnsi"/>
          <w:sz w:val="22"/>
          <w:szCs w:val="22"/>
        </w:rPr>
      </w:pPr>
      <w:r w:rsidRPr="002B38AB">
        <w:rPr>
          <w:rFonts w:asciiTheme="minorHAnsi" w:hAnsiTheme="minorHAnsi" w:cstheme="minorHAnsi"/>
          <w:sz w:val="22"/>
          <w:szCs w:val="22"/>
        </w:rPr>
        <w:t xml:space="preserve">a) pagamento in misura ridotta, quando ammesso dalla legge; </w:t>
      </w:r>
    </w:p>
    <w:p w14:paraId="1437A2EF" w14:textId="77777777" w:rsidR="00E15A01" w:rsidRPr="002B38AB" w:rsidRDefault="00E15A01" w:rsidP="002B38AB">
      <w:pPr>
        <w:pStyle w:val="Default"/>
        <w:spacing w:line="360" w:lineRule="auto"/>
        <w:ind w:left="720"/>
        <w:jc w:val="both"/>
        <w:rPr>
          <w:rFonts w:asciiTheme="minorHAnsi" w:hAnsiTheme="minorHAnsi" w:cstheme="minorHAnsi"/>
          <w:sz w:val="22"/>
          <w:szCs w:val="22"/>
        </w:rPr>
      </w:pPr>
      <w:r w:rsidRPr="002B38AB">
        <w:rPr>
          <w:rFonts w:asciiTheme="minorHAnsi" w:hAnsiTheme="minorHAnsi" w:cstheme="minorHAnsi"/>
          <w:sz w:val="22"/>
          <w:szCs w:val="22"/>
        </w:rPr>
        <w:t xml:space="preserve">b) pagamento della somma ingiunta nell’ordinanza così come determinata ai sensi del presente regolamento; </w:t>
      </w:r>
    </w:p>
    <w:p w14:paraId="3572699D" w14:textId="77777777" w:rsidR="00E15A01" w:rsidRPr="002B38AB" w:rsidRDefault="00E15A01" w:rsidP="002B38AB">
      <w:pPr>
        <w:pStyle w:val="Default"/>
        <w:spacing w:line="360" w:lineRule="auto"/>
        <w:ind w:left="720"/>
        <w:jc w:val="both"/>
        <w:rPr>
          <w:rFonts w:asciiTheme="minorHAnsi" w:hAnsiTheme="minorHAnsi" w:cstheme="minorHAnsi"/>
          <w:sz w:val="22"/>
          <w:szCs w:val="22"/>
        </w:rPr>
      </w:pPr>
      <w:r w:rsidRPr="002B38AB">
        <w:rPr>
          <w:rFonts w:asciiTheme="minorHAnsi" w:hAnsiTheme="minorHAnsi" w:cstheme="minorHAnsi"/>
          <w:sz w:val="22"/>
          <w:szCs w:val="22"/>
        </w:rPr>
        <w:t xml:space="preserve">c) archiviazione. </w:t>
      </w:r>
    </w:p>
    <w:p w14:paraId="014A8E1F" w14:textId="7A5F773E"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I pagamenti devono essere effettuati tramite la piattaforma digitale “</w:t>
      </w:r>
      <w:proofErr w:type="spellStart"/>
      <w:r w:rsidR="00CD1CD9" w:rsidRPr="002B38AB">
        <w:rPr>
          <w:rFonts w:asciiTheme="minorHAnsi" w:hAnsiTheme="minorHAnsi" w:cstheme="minorHAnsi"/>
          <w:sz w:val="22"/>
          <w:szCs w:val="22"/>
        </w:rPr>
        <w:t>P</w:t>
      </w:r>
      <w:r w:rsidRPr="002B38AB">
        <w:rPr>
          <w:rFonts w:asciiTheme="minorHAnsi" w:hAnsiTheme="minorHAnsi" w:cstheme="minorHAnsi"/>
          <w:sz w:val="22"/>
          <w:szCs w:val="22"/>
        </w:rPr>
        <w:t>agoPA</w:t>
      </w:r>
      <w:proofErr w:type="spellEnd"/>
      <w:r w:rsidRPr="002B38AB">
        <w:rPr>
          <w:rFonts w:asciiTheme="minorHAnsi" w:hAnsiTheme="minorHAnsi" w:cstheme="minorHAnsi"/>
          <w:sz w:val="22"/>
          <w:szCs w:val="22"/>
        </w:rPr>
        <w:t>” nella sezione “</w:t>
      </w:r>
      <w:r w:rsidR="0083399D">
        <w:rPr>
          <w:rFonts w:asciiTheme="minorHAnsi" w:hAnsiTheme="minorHAnsi" w:cstheme="minorHAnsi"/>
          <w:sz w:val="22"/>
          <w:szCs w:val="22"/>
        </w:rPr>
        <w:t>P</w:t>
      </w:r>
      <w:r w:rsidRPr="002B38AB">
        <w:rPr>
          <w:rFonts w:asciiTheme="minorHAnsi" w:hAnsiTheme="minorHAnsi" w:cstheme="minorHAnsi"/>
          <w:sz w:val="22"/>
          <w:szCs w:val="22"/>
        </w:rPr>
        <w:t>agamenti spontanei”, nella voce “</w:t>
      </w:r>
      <w:r w:rsidR="0083399D">
        <w:rPr>
          <w:rFonts w:asciiTheme="minorHAnsi" w:hAnsiTheme="minorHAnsi" w:cstheme="minorHAnsi"/>
          <w:sz w:val="22"/>
          <w:szCs w:val="22"/>
        </w:rPr>
        <w:t>Al</w:t>
      </w:r>
      <w:r w:rsidRPr="002B38AB">
        <w:rPr>
          <w:rFonts w:asciiTheme="minorHAnsi" w:hAnsiTheme="minorHAnsi" w:cstheme="minorHAnsi"/>
          <w:sz w:val="22"/>
          <w:szCs w:val="22"/>
        </w:rPr>
        <w:t xml:space="preserve">tre violazioni”, dal sito della Provincia </w:t>
      </w:r>
      <w:r w:rsidR="00CD1CD9" w:rsidRPr="002B38AB">
        <w:rPr>
          <w:rFonts w:asciiTheme="minorHAnsi" w:hAnsiTheme="minorHAnsi" w:cstheme="minorHAnsi"/>
          <w:sz w:val="22"/>
          <w:szCs w:val="22"/>
        </w:rPr>
        <w:t>Barletta Andria Trani</w:t>
      </w:r>
      <w:r w:rsidRPr="002B38AB">
        <w:rPr>
          <w:rFonts w:asciiTheme="minorHAnsi" w:hAnsiTheme="minorHAnsi" w:cstheme="minorHAnsi"/>
          <w:sz w:val="22"/>
          <w:szCs w:val="22"/>
        </w:rPr>
        <w:t xml:space="preserve">, raggiungibile </w:t>
      </w:r>
      <w:r w:rsidRPr="00653DEE">
        <w:rPr>
          <w:rFonts w:asciiTheme="minorHAnsi" w:hAnsiTheme="minorHAnsi" w:cstheme="minorHAnsi"/>
          <w:sz w:val="22"/>
          <w:szCs w:val="22"/>
        </w:rPr>
        <w:t xml:space="preserve">direttamente dall’indirizzo: </w:t>
      </w:r>
      <w:r w:rsidR="00653DEE" w:rsidRPr="00653DEE">
        <w:rPr>
          <w:rFonts w:asciiTheme="minorHAnsi" w:hAnsiTheme="minorHAnsi" w:cstheme="minorHAnsi"/>
          <w:sz w:val="22"/>
          <w:szCs w:val="22"/>
        </w:rPr>
        <w:t>contenzioso@cert.provincia.bt.it</w:t>
      </w:r>
      <w:r w:rsidR="00653DEE">
        <w:rPr>
          <w:rFonts w:asciiTheme="minorHAnsi" w:hAnsiTheme="minorHAnsi" w:cstheme="minorHAnsi"/>
          <w:sz w:val="22"/>
          <w:szCs w:val="22"/>
        </w:rPr>
        <w:t>.</w:t>
      </w:r>
      <w:r w:rsidRPr="002B38AB">
        <w:rPr>
          <w:rFonts w:asciiTheme="minorHAnsi" w:hAnsiTheme="minorHAnsi" w:cstheme="minorHAnsi"/>
          <w:sz w:val="22"/>
          <w:szCs w:val="22"/>
        </w:rPr>
        <w:t xml:space="preserve"> Nella causale dovrà essere indicato il numero dell’ordinanza di ingiunzione e la dicitura “Sanzione in materia di </w:t>
      </w:r>
      <w:r w:rsidR="00CD1CD9" w:rsidRPr="002B38AB">
        <w:rPr>
          <w:rFonts w:asciiTheme="minorHAnsi" w:hAnsiTheme="minorHAnsi" w:cstheme="minorHAnsi"/>
          <w:sz w:val="22"/>
          <w:szCs w:val="22"/>
        </w:rPr>
        <w:t>ambiente/</w:t>
      </w:r>
      <w:r w:rsidRPr="002B38AB">
        <w:rPr>
          <w:rFonts w:asciiTheme="minorHAnsi" w:hAnsiTheme="minorHAnsi" w:cstheme="minorHAnsi"/>
          <w:sz w:val="22"/>
          <w:szCs w:val="22"/>
        </w:rPr>
        <w:t xml:space="preserve">rifiuti”. Copia dell’attestazione di versamento della somma ingiunta deve essere trasmessa, a cura del trasgressore, al seguente </w:t>
      </w:r>
      <w:r w:rsidRPr="00653DEE">
        <w:rPr>
          <w:rFonts w:asciiTheme="minorHAnsi" w:hAnsiTheme="minorHAnsi" w:cstheme="minorHAnsi"/>
          <w:sz w:val="22"/>
          <w:szCs w:val="22"/>
        </w:rPr>
        <w:t>indirizzo</w:t>
      </w:r>
      <w:r w:rsidR="00CD1CD9" w:rsidRPr="00653DEE">
        <w:rPr>
          <w:rFonts w:asciiTheme="minorHAnsi" w:hAnsiTheme="minorHAnsi" w:cstheme="minorHAnsi"/>
          <w:sz w:val="22"/>
          <w:szCs w:val="22"/>
        </w:rPr>
        <w:t xml:space="preserve"> </w:t>
      </w:r>
      <w:r w:rsidRPr="00653DEE">
        <w:rPr>
          <w:rFonts w:asciiTheme="minorHAnsi" w:hAnsiTheme="minorHAnsi" w:cstheme="minorHAnsi"/>
          <w:sz w:val="22"/>
          <w:szCs w:val="22"/>
        </w:rPr>
        <w:t>PEC:</w:t>
      </w:r>
      <w:r w:rsidR="00653DEE" w:rsidRPr="00653DEE">
        <w:rPr>
          <w:rFonts w:asciiTheme="minorHAnsi" w:hAnsiTheme="minorHAnsi" w:cstheme="minorHAnsi"/>
          <w:sz w:val="22"/>
          <w:szCs w:val="22"/>
        </w:rPr>
        <w:t xml:space="preserve"> contenzioso@cert.provincia.bt.it</w:t>
      </w:r>
      <w:r w:rsidRPr="00653DEE">
        <w:rPr>
          <w:rFonts w:asciiTheme="minorHAnsi" w:hAnsiTheme="minorHAnsi" w:cstheme="minorHAnsi"/>
          <w:sz w:val="22"/>
          <w:szCs w:val="22"/>
        </w:rPr>
        <w:t>, riportando</w:t>
      </w:r>
      <w:r w:rsidRPr="002B38AB">
        <w:rPr>
          <w:rFonts w:asciiTheme="minorHAnsi" w:hAnsiTheme="minorHAnsi" w:cstheme="minorHAnsi"/>
          <w:sz w:val="22"/>
          <w:szCs w:val="22"/>
        </w:rPr>
        <w:t xml:space="preserve"> come oggetto </w:t>
      </w:r>
      <w:r w:rsidRPr="00E93C16">
        <w:rPr>
          <w:rFonts w:asciiTheme="minorHAnsi" w:hAnsiTheme="minorHAnsi" w:cstheme="minorHAnsi"/>
          <w:i/>
          <w:iCs/>
          <w:sz w:val="22"/>
          <w:szCs w:val="22"/>
        </w:rPr>
        <w:t>“Ricevuta di pagamento Ordinanza Ingiunzione N°......”.</w:t>
      </w:r>
      <w:r w:rsidRPr="002B38AB">
        <w:rPr>
          <w:rFonts w:asciiTheme="minorHAnsi" w:hAnsiTheme="minorHAnsi" w:cstheme="minorHAnsi"/>
          <w:sz w:val="22"/>
          <w:szCs w:val="22"/>
        </w:rPr>
        <w:t xml:space="preserve"> Nella causale di versamento deve essere necessariamente indicati il nome e cognome del trasgressore. Le modifiche alle modalità di pagamento di cui al presente comma sono disposte con provvedimento dell’Organo esecutivo dell’Ente. </w:t>
      </w:r>
    </w:p>
    <w:p w14:paraId="243AE5D3" w14:textId="10868985" w:rsidR="00E15A01" w:rsidRPr="002B38AB" w:rsidRDefault="00E15A01"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lastRenderedPageBreak/>
        <w:t xml:space="preserve">Nel caso di </w:t>
      </w:r>
      <w:r w:rsidRPr="0083399D">
        <w:rPr>
          <w:rFonts w:asciiTheme="minorHAnsi" w:hAnsiTheme="minorHAnsi" w:cstheme="minorHAnsi"/>
          <w:sz w:val="22"/>
          <w:szCs w:val="22"/>
        </w:rPr>
        <w:t>concorso</w:t>
      </w:r>
      <w:r w:rsidRPr="002B38AB">
        <w:rPr>
          <w:rFonts w:asciiTheme="minorHAnsi" w:hAnsiTheme="minorHAnsi" w:cstheme="minorHAnsi"/>
          <w:b/>
          <w:bCs/>
          <w:sz w:val="22"/>
          <w:szCs w:val="22"/>
        </w:rPr>
        <w:t xml:space="preserve"> </w:t>
      </w:r>
      <w:r w:rsidRPr="002B38AB">
        <w:rPr>
          <w:rFonts w:asciiTheme="minorHAnsi" w:hAnsiTheme="minorHAnsi" w:cstheme="minorHAnsi"/>
          <w:sz w:val="22"/>
          <w:szCs w:val="22"/>
        </w:rPr>
        <w:t xml:space="preserve">nella violazione, tutti i soggetti coinvolti sono obbligati in solido al pagamento della sanzione prevista dalla norma violata. Nel caso di </w:t>
      </w:r>
      <w:r w:rsidRPr="0083399D">
        <w:rPr>
          <w:rFonts w:asciiTheme="minorHAnsi" w:hAnsiTheme="minorHAnsi" w:cstheme="minorHAnsi"/>
          <w:sz w:val="22"/>
          <w:szCs w:val="22"/>
        </w:rPr>
        <w:t>obbligato in solido</w:t>
      </w:r>
      <w:r w:rsidRPr="002B38AB">
        <w:rPr>
          <w:rFonts w:asciiTheme="minorHAnsi" w:hAnsiTheme="minorHAnsi" w:cstheme="minorHAnsi"/>
          <w:b/>
          <w:bCs/>
          <w:sz w:val="22"/>
          <w:szCs w:val="22"/>
        </w:rPr>
        <w:t xml:space="preserve"> </w:t>
      </w:r>
      <w:r w:rsidRPr="002B38AB">
        <w:rPr>
          <w:rFonts w:asciiTheme="minorHAnsi" w:hAnsiTheme="minorHAnsi" w:cstheme="minorHAnsi"/>
          <w:sz w:val="22"/>
          <w:szCs w:val="22"/>
        </w:rPr>
        <w:t xml:space="preserve">nella violazione, il pagamento integrale da parte di uno dei soggetti estingue la relativa obbligazione. </w:t>
      </w:r>
    </w:p>
    <w:p w14:paraId="369D3D06" w14:textId="23F9F8A1"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All’importo della sanzione amministrativa pecuniaria sono aggiunte le spese di notificazione del verbale di contestazione e dell’ordinanza. </w:t>
      </w:r>
    </w:p>
    <w:p w14:paraId="3A60DCC2" w14:textId="493AD8FC" w:rsidR="00CD1CD9" w:rsidRPr="002B38AB" w:rsidRDefault="00CD1CD9" w:rsidP="002B38AB">
      <w:pPr>
        <w:pStyle w:val="Default"/>
        <w:spacing w:line="360" w:lineRule="auto"/>
        <w:jc w:val="both"/>
        <w:rPr>
          <w:rFonts w:asciiTheme="minorHAnsi" w:hAnsiTheme="minorHAnsi" w:cstheme="minorHAnsi"/>
          <w:sz w:val="22"/>
          <w:szCs w:val="22"/>
        </w:rPr>
      </w:pPr>
    </w:p>
    <w:p w14:paraId="79F15B05" w14:textId="77777777" w:rsidR="00DF40EB" w:rsidRPr="002B38AB" w:rsidRDefault="00DF40EB"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12 – Ordinanza di archiviazione</w:t>
      </w:r>
    </w:p>
    <w:p w14:paraId="3B3DCE6B" w14:textId="7EC133E2" w:rsidR="0065472F" w:rsidRPr="002B38AB" w:rsidRDefault="0065472F"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Dirigente e/o Responsabile del Servizio di Polizia </w:t>
      </w:r>
      <w:r w:rsidR="00CB415B" w:rsidRPr="002B38AB">
        <w:rPr>
          <w:rFonts w:asciiTheme="minorHAnsi" w:hAnsiTheme="minorHAnsi" w:cstheme="minorHAnsi"/>
        </w:rPr>
        <w:t>Provincia Barletta Andria Trani</w:t>
      </w:r>
      <w:r w:rsidRPr="002B38AB">
        <w:rPr>
          <w:rFonts w:asciiTheme="minorHAnsi" w:hAnsiTheme="minorHAnsi" w:cstheme="minorHAnsi"/>
        </w:rPr>
        <w:t xml:space="preserve"> può adottare ed emettere ordinanza motivata di archiviazione, trasmettendone copia ai soggetti indicati nel verbale e all’Organo accertatore, qualora:</w:t>
      </w:r>
    </w:p>
    <w:p w14:paraId="4FD0B620" w14:textId="44C02CE7" w:rsidR="002B38AB" w:rsidRPr="002B38AB" w:rsidRDefault="0065472F" w:rsidP="002B38AB">
      <w:pPr>
        <w:pStyle w:val="Paragrafoelenco"/>
        <w:numPr>
          <w:ilvl w:val="0"/>
          <w:numId w:val="31"/>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dall’esame della documentazione e/o dall’esito dell’audizione </w:t>
      </w:r>
      <w:r w:rsidR="00F30E61">
        <w:rPr>
          <w:rFonts w:asciiTheme="minorHAnsi" w:hAnsiTheme="minorHAnsi" w:cstheme="minorHAnsi"/>
          <w:sz w:val="22"/>
          <w:szCs w:val="22"/>
        </w:rPr>
        <w:t xml:space="preserve">presso la Commissione per le Sanzioni Amministrative Ambientali </w:t>
      </w:r>
      <w:r w:rsidRPr="002B38AB">
        <w:rPr>
          <w:rFonts w:asciiTheme="minorHAnsi" w:hAnsiTheme="minorHAnsi" w:cstheme="minorHAnsi"/>
          <w:sz w:val="22"/>
          <w:szCs w:val="22"/>
        </w:rPr>
        <w:t>risultino fondate le osservazioni sollevate;</w:t>
      </w:r>
    </w:p>
    <w:p w14:paraId="12106D3E" w14:textId="1ADDF36F" w:rsidR="002B38AB" w:rsidRPr="002B38AB" w:rsidRDefault="0065472F" w:rsidP="002B38AB">
      <w:pPr>
        <w:pStyle w:val="Paragrafoelenco"/>
        <w:numPr>
          <w:ilvl w:val="0"/>
          <w:numId w:val="31"/>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emergano la mancanza di responsabilità delle persone individuate nel verbale di accertamento come trasgressore e/o come obbligato/i in solido;</w:t>
      </w:r>
    </w:p>
    <w:p w14:paraId="0E238EB1" w14:textId="3BC51055" w:rsidR="002B38AB" w:rsidRPr="002B38AB" w:rsidRDefault="0065472F" w:rsidP="002B38AB">
      <w:pPr>
        <w:pStyle w:val="Paragrafoelenco"/>
        <w:numPr>
          <w:ilvl w:val="0"/>
          <w:numId w:val="31"/>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risulti irregolare il verbale di accertamento ovvero se l’accertamento non è sufficientemente circostanziato in riferimento alle circostanze della violazione ed ai suoi </w:t>
      </w:r>
      <w:proofErr w:type="gramStart"/>
      <w:r w:rsidRPr="002B38AB">
        <w:rPr>
          <w:rFonts w:asciiTheme="minorHAnsi" w:hAnsiTheme="minorHAnsi" w:cstheme="minorHAnsi"/>
          <w:sz w:val="22"/>
          <w:szCs w:val="22"/>
        </w:rPr>
        <w:t>responsabili</w:t>
      </w:r>
      <w:r w:rsidR="002B38AB" w:rsidRPr="002B38AB">
        <w:rPr>
          <w:rFonts w:asciiTheme="minorHAnsi" w:hAnsiTheme="minorHAnsi" w:cstheme="minorHAnsi"/>
          <w:sz w:val="22"/>
          <w:szCs w:val="22"/>
        </w:rPr>
        <w:t>;  precisamente</w:t>
      </w:r>
      <w:proofErr w:type="gramEnd"/>
      <w:r w:rsidR="002B38AB" w:rsidRPr="002B38AB">
        <w:rPr>
          <w:rFonts w:asciiTheme="minorHAnsi" w:hAnsiTheme="minorHAnsi" w:cstheme="minorHAnsi"/>
          <w:sz w:val="22"/>
          <w:szCs w:val="22"/>
        </w:rPr>
        <w:t xml:space="preserve"> nel caso di illegittimità dell’atto di accertamento dell’illecito, riscontrata anche d’ufficio, compresi gli errori formali e/o sostanziali determinanti la decadenza dell’atto d’ingiunzione</w:t>
      </w:r>
    </w:p>
    <w:p w14:paraId="753F15BC" w14:textId="009D7C2F" w:rsidR="002B38AB" w:rsidRPr="002B38AB" w:rsidRDefault="002B38AB" w:rsidP="002B38AB">
      <w:pPr>
        <w:pStyle w:val="Paragrafoelenco"/>
        <w:numPr>
          <w:ilvl w:val="0"/>
          <w:numId w:val="31"/>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decesso del trasgressore.</w:t>
      </w:r>
    </w:p>
    <w:p w14:paraId="620734D9" w14:textId="689AF668" w:rsidR="002B38AB" w:rsidRPr="002B38AB" w:rsidRDefault="002B38A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Dell’archiviazione degli atti viene data comunicazione al trasgressore ed all’obbligato in solido, nonché all’organo accertatore. </w:t>
      </w:r>
    </w:p>
    <w:p w14:paraId="057AEA09" w14:textId="77777777" w:rsidR="0065472F" w:rsidRPr="002B38AB" w:rsidRDefault="0065472F" w:rsidP="002B38AB">
      <w:pPr>
        <w:autoSpaceDE w:val="0"/>
        <w:autoSpaceDN w:val="0"/>
        <w:adjustRightInd w:val="0"/>
        <w:rPr>
          <w:rFonts w:asciiTheme="minorHAnsi" w:hAnsiTheme="minorHAnsi" w:cstheme="minorHAnsi"/>
          <w:b/>
        </w:rPr>
      </w:pPr>
    </w:p>
    <w:p w14:paraId="577108C0" w14:textId="77777777" w:rsidR="00DF40EB" w:rsidRPr="002B38AB" w:rsidRDefault="00DF40EB"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Art. 13 – Conclusione del Procedimento</w:t>
      </w:r>
    </w:p>
    <w:p w14:paraId="26699168" w14:textId="77777777" w:rsidR="00DF40EB" w:rsidRPr="002B38AB" w:rsidRDefault="006E0B9A" w:rsidP="002B38AB">
      <w:pPr>
        <w:autoSpaceDE w:val="0"/>
        <w:autoSpaceDN w:val="0"/>
        <w:adjustRightInd w:val="0"/>
        <w:rPr>
          <w:rFonts w:asciiTheme="minorHAnsi" w:hAnsiTheme="minorHAnsi" w:cstheme="minorHAnsi"/>
        </w:rPr>
      </w:pPr>
      <w:r w:rsidRPr="002B38AB">
        <w:rPr>
          <w:rFonts w:asciiTheme="minorHAnsi" w:hAnsiTheme="minorHAnsi" w:cstheme="minorHAnsi"/>
        </w:rPr>
        <w:t>I</w:t>
      </w:r>
      <w:r w:rsidR="00B82D05" w:rsidRPr="002B38AB">
        <w:rPr>
          <w:rFonts w:asciiTheme="minorHAnsi" w:hAnsiTheme="minorHAnsi" w:cstheme="minorHAnsi"/>
        </w:rPr>
        <w:t>l termine per l’emissione dell’ordinanza di ingiunzione e dell’ordinanza di archiviazione è di 5 anni dalla data della contestazione imm</w:t>
      </w:r>
      <w:r w:rsidR="00EE20DE" w:rsidRPr="002B38AB">
        <w:rPr>
          <w:rFonts w:asciiTheme="minorHAnsi" w:hAnsiTheme="minorHAnsi" w:cstheme="minorHAnsi"/>
        </w:rPr>
        <w:t>ediata o di notificazione del ve</w:t>
      </w:r>
      <w:r w:rsidR="00B82D05" w:rsidRPr="002B38AB">
        <w:rPr>
          <w:rFonts w:asciiTheme="minorHAnsi" w:hAnsiTheme="minorHAnsi" w:cstheme="minorHAnsi"/>
        </w:rPr>
        <w:t>rbale di accertamento, in conformità a quanto dispos</w:t>
      </w:r>
      <w:r w:rsidR="00C60042" w:rsidRPr="002B38AB">
        <w:rPr>
          <w:rFonts w:asciiTheme="minorHAnsi" w:hAnsiTheme="minorHAnsi" w:cstheme="minorHAnsi"/>
        </w:rPr>
        <w:t>to dall’art. 28, L. n. 689/1981, salvo fattispecie di deroga ex lege previste.</w:t>
      </w:r>
    </w:p>
    <w:p w14:paraId="3AFC0C96" w14:textId="77777777" w:rsidR="00B82D05" w:rsidRPr="002B38AB" w:rsidRDefault="00B82D05" w:rsidP="002B38AB">
      <w:pPr>
        <w:autoSpaceDE w:val="0"/>
        <w:autoSpaceDN w:val="0"/>
        <w:adjustRightInd w:val="0"/>
        <w:rPr>
          <w:rFonts w:asciiTheme="minorHAnsi" w:hAnsiTheme="minorHAnsi" w:cstheme="minorHAnsi"/>
        </w:rPr>
      </w:pPr>
      <w:r w:rsidRPr="002B38AB">
        <w:rPr>
          <w:rFonts w:asciiTheme="minorHAnsi" w:hAnsiTheme="minorHAnsi" w:cstheme="minorHAnsi"/>
        </w:rPr>
        <w:t>L’ordinanza di ingiunzione è notificata ai destinatari entro il termine di prescrizione del diritto a riscuotere la sanzione dovuta di cui all’art. 28, L. n. 689/1981.</w:t>
      </w:r>
    </w:p>
    <w:p w14:paraId="727BAD1B" w14:textId="5ACB12B8" w:rsidR="00B82D05" w:rsidRPr="002B38AB" w:rsidRDefault="00B82D05" w:rsidP="002B38AB">
      <w:pPr>
        <w:autoSpaceDE w:val="0"/>
        <w:autoSpaceDN w:val="0"/>
        <w:adjustRightInd w:val="0"/>
        <w:rPr>
          <w:rFonts w:asciiTheme="minorHAnsi" w:hAnsiTheme="minorHAnsi" w:cstheme="minorHAnsi"/>
        </w:rPr>
      </w:pPr>
      <w:r w:rsidRPr="002B38AB">
        <w:rPr>
          <w:rFonts w:asciiTheme="minorHAnsi" w:hAnsiTheme="minorHAnsi" w:cstheme="minorHAnsi"/>
        </w:rPr>
        <w:t>Il trasgressore, in ogni caso, ha il diritto di chiedere informazioni circa lo stato istruttorio del procedimento di proprio interesse.</w:t>
      </w:r>
    </w:p>
    <w:p w14:paraId="49895E8C" w14:textId="77777777" w:rsidR="002B38AB" w:rsidRPr="002B38AB" w:rsidRDefault="002B38A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diritto da parte della Provincia Barletta Andria Trani di riscuotere le somme dovute per sanzioni amministrative decade decorsi 5 (cinque) anni dal momento in cui è stata commessa la violazione. </w:t>
      </w:r>
    </w:p>
    <w:p w14:paraId="1AE9F944" w14:textId="67086EA3" w:rsidR="002B38AB" w:rsidRPr="002B38AB" w:rsidRDefault="002B38A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L’interruzione della prescrizione è regolata dalle norme del codice civile. </w:t>
      </w:r>
    </w:p>
    <w:p w14:paraId="20D7D97B" w14:textId="77777777" w:rsidR="002B38AB" w:rsidRPr="002B38AB" w:rsidRDefault="002B38AB" w:rsidP="002B38AB">
      <w:pPr>
        <w:autoSpaceDE w:val="0"/>
        <w:autoSpaceDN w:val="0"/>
        <w:adjustRightInd w:val="0"/>
        <w:rPr>
          <w:rFonts w:asciiTheme="minorHAnsi" w:hAnsiTheme="minorHAnsi" w:cstheme="minorHAnsi"/>
        </w:rPr>
      </w:pPr>
    </w:p>
    <w:p w14:paraId="789A7C69" w14:textId="77777777" w:rsidR="00FF20EB" w:rsidRPr="002B38AB" w:rsidRDefault="00FF20EB" w:rsidP="002B38AB">
      <w:pPr>
        <w:autoSpaceDE w:val="0"/>
        <w:autoSpaceDN w:val="0"/>
        <w:adjustRightInd w:val="0"/>
        <w:rPr>
          <w:rFonts w:asciiTheme="minorHAnsi" w:hAnsiTheme="minorHAnsi" w:cstheme="minorHAnsi"/>
          <w:b/>
        </w:rPr>
      </w:pPr>
    </w:p>
    <w:p w14:paraId="59A3B41D" w14:textId="77777777" w:rsidR="00C04A42" w:rsidRPr="002B38AB" w:rsidRDefault="00C04A42" w:rsidP="0083399D">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IV</w:t>
      </w:r>
    </w:p>
    <w:p w14:paraId="7841B2FE" w14:textId="77777777" w:rsidR="00C04A42" w:rsidRPr="002B38AB" w:rsidRDefault="00C04A42" w:rsidP="0083399D">
      <w:pPr>
        <w:jc w:val="center"/>
        <w:rPr>
          <w:rFonts w:asciiTheme="minorHAnsi" w:hAnsiTheme="minorHAnsi" w:cstheme="minorHAnsi"/>
          <w:b/>
        </w:rPr>
      </w:pPr>
      <w:r w:rsidRPr="002B38AB">
        <w:rPr>
          <w:rFonts w:asciiTheme="minorHAnsi" w:hAnsiTheme="minorHAnsi" w:cstheme="minorHAnsi"/>
          <w:b/>
        </w:rPr>
        <w:t>DETERMINAZIONE DELLE SANZIONI</w:t>
      </w:r>
    </w:p>
    <w:p w14:paraId="0B7CC126" w14:textId="77777777" w:rsidR="00FF20EB" w:rsidRPr="002B38AB" w:rsidRDefault="00FF20EB" w:rsidP="002B38AB">
      <w:pPr>
        <w:rPr>
          <w:rFonts w:asciiTheme="minorHAnsi" w:hAnsiTheme="minorHAnsi" w:cstheme="minorHAnsi"/>
          <w:b/>
        </w:rPr>
      </w:pPr>
    </w:p>
    <w:p w14:paraId="4C0A807B" w14:textId="39FFCFFE" w:rsidR="00C04A42" w:rsidRPr="002B38AB" w:rsidRDefault="00C04A42"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 xml:space="preserve">Art. 14 – </w:t>
      </w:r>
      <w:r w:rsidR="003D7B56" w:rsidRPr="002B38AB">
        <w:rPr>
          <w:rFonts w:asciiTheme="minorHAnsi" w:hAnsiTheme="minorHAnsi" w:cstheme="minorHAnsi"/>
          <w:b/>
        </w:rPr>
        <w:t>C</w:t>
      </w:r>
      <w:r w:rsidRPr="002B38AB">
        <w:rPr>
          <w:rFonts w:asciiTheme="minorHAnsi" w:hAnsiTheme="minorHAnsi" w:cstheme="minorHAnsi"/>
          <w:b/>
        </w:rPr>
        <w:t>riteri di valutazione per la determinazione delle sanzioni</w:t>
      </w:r>
    </w:p>
    <w:p w14:paraId="49EFD8EE" w14:textId="3B9A05E5" w:rsidR="00C04A42" w:rsidRPr="002B38AB" w:rsidRDefault="00841916"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Qualora non sia ammesso il pagamento in misura ridotta, l’importo della sanzione pecuniaria, stabilito nei limiti edittali previsti dall’articolo della norma violata, è stabilito </w:t>
      </w:r>
      <w:r w:rsidR="007846FF" w:rsidRPr="002B38AB">
        <w:rPr>
          <w:rFonts w:asciiTheme="minorHAnsi" w:hAnsiTheme="minorHAnsi" w:cstheme="minorHAnsi"/>
        </w:rPr>
        <w:t xml:space="preserve">in esito </w:t>
      </w:r>
      <w:r w:rsidR="00C60042" w:rsidRPr="002B38AB">
        <w:rPr>
          <w:rFonts w:asciiTheme="minorHAnsi" w:hAnsiTheme="minorHAnsi" w:cstheme="minorHAnsi"/>
        </w:rPr>
        <w:t xml:space="preserve">della </w:t>
      </w:r>
      <w:r w:rsidR="002B38AB">
        <w:rPr>
          <w:rFonts w:asciiTheme="minorHAnsi" w:hAnsiTheme="minorHAnsi" w:cstheme="minorHAnsi"/>
        </w:rPr>
        <w:t>Commissione per le Sanzioni Amministrative Ambientali</w:t>
      </w:r>
      <w:r w:rsidR="00F30E61">
        <w:rPr>
          <w:rFonts w:asciiTheme="minorHAnsi" w:hAnsiTheme="minorHAnsi" w:cstheme="minorHAnsi"/>
        </w:rPr>
        <w:t xml:space="preserve"> per le parti di rispettiva competenza</w:t>
      </w:r>
      <w:r w:rsidR="00C60042" w:rsidRPr="002B38AB">
        <w:rPr>
          <w:rFonts w:asciiTheme="minorHAnsi" w:hAnsiTheme="minorHAnsi" w:cstheme="minorHAnsi"/>
        </w:rPr>
        <w:t>.</w:t>
      </w:r>
    </w:p>
    <w:p w14:paraId="11621208" w14:textId="77777777" w:rsidR="00841916" w:rsidRPr="002B38AB" w:rsidRDefault="00841916" w:rsidP="002B38AB">
      <w:pPr>
        <w:autoSpaceDE w:val="0"/>
        <w:autoSpaceDN w:val="0"/>
        <w:adjustRightInd w:val="0"/>
        <w:rPr>
          <w:rFonts w:asciiTheme="minorHAnsi" w:hAnsiTheme="minorHAnsi" w:cstheme="minorHAnsi"/>
        </w:rPr>
      </w:pPr>
      <w:r w:rsidRPr="002B38AB">
        <w:rPr>
          <w:rFonts w:asciiTheme="minorHAnsi" w:hAnsiTheme="minorHAnsi" w:cstheme="minorHAnsi"/>
        </w:rPr>
        <w:t>L’entità della sanzione deve essere stabilita nel rispetto dei principi di imparzialità e di correttezza dell’azione amministrativa.</w:t>
      </w:r>
    </w:p>
    <w:p w14:paraId="7A5A8223" w14:textId="77777777" w:rsidR="00FA3F5A" w:rsidRPr="002B38AB" w:rsidRDefault="003A46C8" w:rsidP="002B38AB">
      <w:pPr>
        <w:autoSpaceDE w:val="0"/>
        <w:autoSpaceDN w:val="0"/>
        <w:adjustRightInd w:val="0"/>
        <w:rPr>
          <w:rFonts w:asciiTheme="minorHAnsi" w:hAnsiTheme="minorHAnsi" w:cstheme="minorHAnsi"/>
        </w:rPr>
      </w:pPr>
      <w:r w:rsidRPr="002B38AB">
        <w:rPr>
          <w:rFonts w:asciiTheme="minorHAnsi" w:hAnsiTheme="minorHAnsi" w:cstheme="minorHAnsi"/>
        </w:rPr>
        <w:t>L</w:t>
      </w:r>
      <w:r w:rsidR="00FA3F5A" w:rsidRPr="002B38AB">
        <w:rPr>
          <w:rFonts w:asciiTheme="minorHAnsi" w:hAnsiTheme="minorHAnsi" w:cstheme="minorHAnsi"/>
        </w:rPr>
        <w:t>’ammontare delle sanzioni, secondo quanto previsto dall’art. 11 della L. 689/81 e dal presente regolamento, è determinato applicando, nell’ordine, i seguenti criteri:</w:t>
      </w:r>
    </w:p>
    <w:p w14:paraId="7D3F729F" w14:textId="77777777" w:rsidR="00FA3F5A" w:rsidRPr="002B38AB" w:rsidRDefault="00FA3F5A" w:rsidP="002B38AB">
      <w:pPr>
        <w:pStyle w:val="Paragrafoelenco"/>
        <w:numPr>
          <w:ilvl w:val="0"/>
          <w:numId w:val="32"/>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La </w:t>
      </w:r>
      <w:r w:rsidRPr="002B38AB">
        <w:rPr>
          <w:rFonts w:asciiTheme="minorHAnsi" w:hAnsiTheme="minorHAnsi" w:cstheme="minorHAnsi"/>
          <w:i/>
          <w:sz w:val="22"/>
          <w:szCs w:val="22"/>
        </w:rPr>
        <w:t>gravità della violazione,</w:t>
      </w:r>
      <w:r w:rsidRPr="002B38AB">
        <w:rPr>
          <w:rFonts w:asciiTheme="minorHAnsi" w:hAnsiTheme="minorHAnsi" w:cstheme="minorHAnsi"/>
          <w:sz w:val="22"/>
          <w:szCs w:val="22"/>
        </w:rPr>
        <w:t xml:space="preserve"> valutata da:</w:t>
      </w:r>
    </w:p>
    <w:p w14:paraId="061D2BFC" w14:textId="77777777" w:rsidR="00FA3F5A" w:rsidRPr="002B38AB" w:rsidRDefault="00FA3F5A" w:rsidP="002B38AB">
      <w:pPr>
        <w:pStyle w:val="Paragrafoelenco"/>
        <w:numPr>
          <w:ilvl w:val="0"/>
          <w:numId w:val="33"/>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entità del danno e/o dal pericolo conseguente all’illecito;</w:t>
      </w:r>
    </w:p>
    <w:p w14:paraId="282D1D84" w14:textId="77777777" w:rsidR="00FA3F5A" w:rsidRPr="002B38AB" w:rsidRDefault="00FA3F5A" w:rsidP="002B38AB">
      <w:pPr>
        <w:pStyle w:val="Paragrafoelenco"/>
        <w:numPr>
          <w:ilvl w:val="0"/>
          <w:numId w:val="33"/>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natura, specie, mezzi, tempo, luogo e modalità d’azione</w:t>
      </w:r>
    </w:p>
    <w:p w14:paraId="65D228EB" w14:textId="77777777" w:rsidR="00FA3F5A" w:rsidRPr="002B38AB" w:rsidRDefault="00FA3F5A" w:rsidP="002B38AB">
      <w:pPr>
        <w:pStyle w:val="Paragrafoelenco"/>
        <w:numPr>
          <w:ilvl w:val="0"/>
          <w:numId w:val="33"/>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grado del dolo o della colpa;</w:t>
      </w:r>
    </w:p>
    <w:p w14:paraId="4A78A2A7" w14:textId="77777777" w:rsidR="009309ED" w:rsidRPr="002B38AB" w:rsidRDefault="00FA3F5A" w:rsidP="002B38AB">
      <w:pPr>
        <w:pStyle w:val="Paragrafoelenco"/>
        <w:numPr>
          <w:ilvl w:val="0"/>
          <w:numId w:val="32"/>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La </w:t>
      </w:r>
      <w:r w:rsidRPr="002B38AB">
        <w:rPr>
          <w:rFonts w:asciiTheme="minorHAnsi" w:hAnsiTheme="minorHAnsi" w:cstheme="minorHAnsi"/>
          <w:i/>
          <w:sz w:val="22"/>
          <w:szCs w:val="22"/>
        </w:rPr>
        <w:t>personalità del trasgressore</w:t>
      </w:r>
      <w:r w:rsidRPr="002B38AB">
        <w:rPr>
          <w:rFonts w:asciiTheme="minorHAnsi" w:hAnsiTheme="minorHAnsi" w:cstheme="minorHAnsi"/>
          <w:sz w:val="22"/>
          <w:szCs w:val="22"/>
        </w:rPr>
        <w:t xml:space="preserve">, </w:t>
      </w:r>
      <w:r w:rsidR="009309ED" w:rsidRPr="002B38AB">
        <w:rPr>
          <w:rFonts w:asciiTheme="minorHAnsi" w:hAnsiTheme="minorHAnsi" w:cstheme="minorHAnsi"/>
          <w:sz w:val="22"/>
          <w:szCs w:val="22"/>
        </w:rPr>
        <w:t>valutata in ordine a:</w:t>
      </w:r>
    </w:p>
    <w:p w14:paraId="1104ADFF" w14:textId="77777777" w:rsidR="009309ED" w:rsidRPr="002B38AB" w:rsidRDefault="009309ED" w:rsidP="002B38AB">
      <w:pPr>
        <w:pStyle w:val="Paragrafoelenco"/>
        <w:numPr>
          <w:ilvl w:val="0"/>
          <w:numId w:val="34"/>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Reiterazione di condotte illecite della medesima disposizione, commesse nei cinque anni precedenti ed accertate con ordinanza di ingiunzione non opposta con sentenza definitiva;</w:t>
      </w:r>
    </w:p>
    <w:p w14:paraId="7B93D47E" w14:textId="77777777" w:rsidR="009309ED" w:rsidRPr="002B38AB" w:rsidRDefault="00FA3F5A" w:rsidP="002B38AB">
      <w:pPr>
        <w:pStyle w:val="Paragrafoelenco"/>
        <w:numPr>
          <w:ilvl w:val="0"/>
          <w:numId w:val="34"/>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 xml:space="preserve">accertamento di precedenti infrazioni amministrative attinenti </w:t>
      </w:r>
      <w:proofErr w:type="gramStart"/>
      <w:r w:rsidRPr="002B38AB">
        <w:rPr>
          <w:rFonts w:asciiTheme="minorHAnsi" w:hAnsiTheme="minorHAnsi" w:cstheme="minorHAnsi"/>
          <w:sz w:val="22"/>
          <w:szCs w:val="22"/>
        </w:rPr>
        <w:t>la</w:t>
      </w:r>
      <w:proofErr w:type="gramEnd"/>
      <w:r w:rsidRPr="002B38AB">
        <w:rPr>
          <w:rFonts w:asciiTheme="minorHAnsi" w:hAnsiTheme="minorHAnsi" w:cstheme="minorHAnsi"/>
          <w:sz w:val="22"/>
          <w:szCs w:val="22"/>
        </w:rPr>
        <w:t xml:space="preserve"> stessa materia a suo carico</w:t>
      </w:r>
      <w:r w:rsidR="009309ED" w:rsidRPr="002B38AB">
        <w:rPr>
          <w:rFonts w:asciiTheme="minorHAnsi" w:hAnsiTheme="minorHAnsi" w:cstheme="minorHAnsi"/>
          <w:sz w:val="22"/>
          <w:szCs w:val="22"/>
        </w:rPr>
        <w:t>;</w:t>
      </w:r>
    </w:p>
    <w:p w14:paraId="714BE333" w14:textId="77777777" w:rsidR="00FA3F5A" w:rsidRPr="002B38AB" w:rsidRDefault="00FA3F5A" w:rsidP="002B38AB">
      <w:pPr>
        <w:pStyle w:val="Paragrafoelenco"/>
        <w:numPr>
          <w:ilvl w:val="0"/>
          <w:numId w:val="34"/>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 xml:space="preserve">elementi di fatto inerenti </w:t>
      </w:r>
      <w:proofErr w:type="gramStart"/>
      <w:r w:rsidRPr="002B38AB">
        <w:rPr>
          <w:rFonts w:asciiTheme="minorHAnsi" w:hAnsiTheme="minorHAnsi" w:cstheme="minorHAnsi"/>
          <w:sz w:val="22"/>
          <w:szCs w:val="22"/>
        </w:rPr>
        <w:t>il</w:t>
      </w:r>
      <w:proofErr w:type="gramEnd"/>
      <w:r w:rsidRPr="002B38AB">
        <w:rPr>
          <w:rFonts w:asciiTheme="minorHAnsi" w:hAnsiTheme="minorHAnsi" w:cstheme="minorHAnsi"/>
          <w:sz w:val="22"/>
          <w:szCs w:val="22"/>
        </w:rPr>
        <w:t xml:space="preserve"> compo</w:t>
      </w:r>
      <w:r w:rsidR="009309ED" w:rsidRPr="002B38AB">
        <w:rPr>
          <w:rFonts w:asciiTheme="minorHAnsi" w:hAnsiTheme="minorHAnsi" w:cstheme="minorHAnsi"/>
          <w:sz w:val="22"/>
          <w:szCs w:val="22"/>
        </w:rPr>
        <w:t>rtamento del trasgressore, rilevabili dagli atti;</w:t>
      </w:r>
    </w:p>
    <w:p w14:paraId="07581E6E" w14:textId="77777777" w:rsidR="009309ED" w:rsidRPr="002B38AB" w:rsidRDefault="009309ED" w:rsidP="002B38AB">
      <w:pPr>
        <w:pStyle w:val="Paragrafoelenco"/>
        <w:numPr>
          <w:ilvl w:val="0"/>
          <w:numId w:val="34"/>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 xml:space="preserve">opera svolta dall’agente per </w:t>
      </w:r>
      <w:r w:rsidRPr="002B38AB">
        <w:rPr>
          <w:rFonts w:asciiTheme="minorHAnsi" w:hAnsiTheme="minorHAnsi" w:cstheme="minorHAnsi"/>
          <w:i/>
          <w:sz w:val="22"/>
          <w:szCs w:val="22"/>
        </w:rPr>
        <w:t>eliminare o attenuare le conseguenze</w:t>
      </w:r>
      <w:r w:rsidRPr="002B38AB">
        <w:rPr>
          <w:rFonts w:asciiTheme="minorHAnsi" w:hAnsiTheme="minorHAnsi" w:cstheme="minorHAnsi"/>
          <w:sz w:val="22"/>
          <w:szCs w:val="22"/>
        </w:rPr>
        <w:t xml:space="preserve"> dell’illecito, intesa come condotta positiva tenuta dal trasgressore successivamente alla commissione dell’illecito;</w:t>
      </w:r>
    </w:p>
    <w:p w14:paraId="5A942206" w14:textId="77777777" w:rsidR="009309ED" w:rsidRPr="002B38AB" w:rsidRDefault="00FA3F5A" w:rsidP="002B38AB">
      <w:pPr>
        <w:pStyle w:val="Paragrafoelenco"/>
        <w:numPr>
          <w:ilvl w:val="0"/>
          <w:numId w:val="32"/>
        </w:numPr>
        <w:autoSpaceDE w:val="0"/>
        <w:autoSpaceDN w:val="0"/>
        <w:adjustRightInd w:val="0"/>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Le </w:t>
      </w:r>
      <w:r w:rsidRPr="002B38AB">
        <w:rPr>
          <w:rFonts w:asciiTheme="minorHAnsi" w:hAnsiTheme="minorHAnsi" w:cstheme="minorHAnsi"/>
          <w:i/>
          <w:sz w:val="22"/>
          <w:szCs w:val="22"/>
        </w:rPr>
        <w:t>condizioni economiche</w:t>
      </w:r>
      <w:r w:rsidRPr="002B38AB">
        <w:rPr>
          <w:rFonts w:asciiTheme="minorHAnsi" w:hAnsiTheme="minorHAnsi" w:cstheme="minorHAnsi"/>
          <w:sz w:val="22"/>
          <w:szCs w:val="22"/>
        </w:rPr>
        <w:t>, valutate</w:t>
      </w:r>
      <w:r w:rsidR="009309ED" w:rsidRPr="002B38AB">
        <w:rPr>
          <w:rFonts w:asciiTheme="minorHAnsi" w:hAnsiTheme="minorHAnsi" w:cstheme="minorHAnsi"/>
          <w:sz w:val="22"/>
          <w:szCs w:val="22"/>
        </w:rPr>
        <w:t>:</w:t>
      </w:r>
    </w:p>
    <w:p w14:paraId="7FEA25A1" w14:textId="77777777" w:rsidR="009309ED" w:rsidRPr="002B38AB" w:rsidRDefault="009309ED" w:rsidP="002B38AB">
      <w:pPr>
        <w:pStyle w:val="Paragrafoelenco"/>
        <w:numPr>
          <w:ilvl w:val="0"/>
          <w:numId w:val="35"/>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considerando l’effettivo stato di disagio economico, se evidenziato direttamente dal ricorrente o se riscontrabile da atti e documenti, anche fiscali, acquisiti;</w:t>
      </w:r>
    </w:p>
    <w:p w14:paraId="54B28F71" w14:textId="77777777" w:rsidR="009309ED" w:rsidRPr="002B38AB" w:rsidRDefault="00FA3F5A" w:rsidP="002B38AB">
      <w:pPr>
        <w:pStyle w:val="Paragrafoelenco"/>
        <w:numPr>
          <w:ilvl w:val="0"/>
          <w:numId w:val="35"/>
        </w:numPr>
        <w:autoSpaceDE w:val="0"/>
        <w:autoSpaceDN w:val="0"/>
        <w:adjustRightInd w:val="0"/>
        <w:spacing w:line="360" w:lineRule="auto"/>
        <w:ind w:left="1560" w:hanging="426"/>
        <w:jc w:val="both"/>
        <w:rPr>
          <w:rFonts w:asciiTheme="minorHAnsi" w:hAnsiTheme="minorHAnsi" w:cstheme="minorHAnsi"/>
          <w:sz w:val="22"/>
          <w:szCs w:val="22"/>
        </w:rPr>
      </w:pPr>
      <w:r w:rsidRPr="002B38AB">
        <w:rPr>
          <w:rFonts w:asciiTheme="minorHAnsi" w:hAnsiTheme="minorHAnsi" w:cstheme="minorHAnsi"/>
          <w:sz w:val="22"/>
          <w:szCs w:val="22"/>
        </w:rPr>
        <w:t xml:space="preserve">in modo </w:t>
      </w:r>
      <w:r w:rsidR="009309ED" w:rsidRPr="002B38AB">
        <w:rPr>
          <w:rFonts w:asciiTheme="minorHAnsi" w:hAnsiTheme="minorHAnsi" w:cstheme="minorHAnsi"/>
          <w:sz w:val="22"/>
          <w:szCs w:val="22"/>
        </w:rPr>
        <w:t xml:space="preserve">tale </w:t>
      </w:r>
      <w:r w:rsidRPr="002B38AB">
        <w:rPr>
          <w:rFonts w:asciiTheme="minorHAnsi" w:hAnsiTheme="minorHAnsi" w:cstheme="minorHAnsi"/>
          <w:sz w:val="22"/>
          <w:szCs w:val="22"/>
        </w:rPr>
        <w:t xml:space="preserve">da rendere effettiva la funzione deterrente della sanzione, secondo quanto risulta dagli atti d’ufficio o da specifica </w:t>
      </w:r>
      <w:r w:rsidR="009309ED" w:rsidRPr="002B38AB">
        <w:rPr>
          <w:rFonts w:asciiTheme="minorHAnsi" w:hAnsiTheme="minorHAnsi" w:cstheme="minorHAnsi"/>
          <w:sz w:val="22"/>
          <w:szCs w:val="22"/>
        </w:rPr>
        <w:t>documentaz</w:t>
      </w:r>
      <w:r w:rsidR="003A46C8" w:rsidRPr="002B38AB">
        <w:rPr>
          <w:rFonts w:asciiTheme="minorHAnsi" w:hAnsiTheme="minorHAnsi" w:cstheme="minorHAnsi"/>
          <w:sz w:val="22"/>
          <w:szCs w:val="22"/>
        </w:rPr>
        <w:t>ione presentata.</w:t>
      </w:r>
    </w:p>
    <w:p w14:paraId="6135C8ED" w14:textId="77777777" w:rsidR="00C04A42" w:rsidRPr="002B38AB" w:rsidRDefault="00C04A42" w:rsidP="002B38AB">
      <w:pPr>
        <w:autoSpaceDE w:val="0"/>
        <w:autoSpaceDN w:val="0"/>
        <w:adjustRightInd w:val="0"/>
        <w:rPr>
          <w:rFonts w:asciiTheme="minorHAnsi" w:hAnsiTheme="minorHAnsi" w:cstheme="minorHAnsi"/>
          <w:b/>
        </w:rPr>
      </w:pPr>
    </w:p>
    <w:p w14:paraId="6BB45FDD" w14:textId="450DB7FE" w:rsidR="00C04A42" w:rsidRPr="002B38AB" w:rsidRDefault="00C04A42" w:rsidP="002B38AB">
      <w:pPr>
        <w:autoSpaceDE w:val="0"/>
        <w:autoSpaceDN w:val="0"/>
        <w:adjustRightInd w:val="0"/>
        <w:contextualSpacing/>
        <w:rPr>
          <w:rFonts w:asciiTheme="minorHAnsi" w:hAnsiTheme="minorHAnsi" w:cstheme="minorHAnsi"/>
          <w:b/>
        </w:rPr>
      </w:pPr>
      <w:r w:rsidRPr="002B38AB">
        <w:rPr>
          <w:rFonts w:asciiTheme="minorHAnsi" w:hAnsiTheme="minorHAnsi" w:cstheme="minorHAnsi"/>
          <w:b/>
        </w:rPr>
        <w:t xml:space="preserve">Art. 15 – </w:t>
      </w:r>
      <w:r w:rsidR="002B38AB" w:rsidRPr="002B38AB">
        <w:rPr>
          <w:rFonts w:asciiTheme="minorHAnsi" w:hAnsiTheme="minorHAnsi" w:cstheme="minorHAnsi"/>
          <w:b/>
        </w:rPr>
        <w:t>Q</w:t>
      </w:r>
      <w:r w:rsidRPr="002B38AB">
        <w:rPr>
          <w:rFonts w:asciiTheme="minorHAnsi" w:hAnsiTheme="minorHAnsi" w:cstheme="minorHAnsi"/>
          <w:b/>
        </w:rPr>
        <w:t>uantificazione dell’importo delle sanzioni</w:t>
      </w:r>
    </w:p>
    <w:p w14:paraId="01CE8A57" w14:textId="77777777" w:rsidR="00C04A42" w:rsidRPr="002B38AB" w:rsidRDefault="00C60042"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P</w:t>
      </w:r>
      <w:r w:rsidR="003A46C8" w:rsidRPr="002B38AB">
        <w:rPr>
          <w:rFonts w:asciiTheme="minorHAnsi" w:hAnsiTheme="minorHAnsi" w:cstheme="minorHAnsi"/>
        </w:rPr>
        <w:t>er la quantificazione della sanzione pecuniaria, in riferimento al caso di volta in volta esaminato, si applicano i criteri già esposti nel precedente art. 14, con la seguente gradazione:</w:t>
      </w:r>
    </w:p>
    <w:p w14:paraId="6B9DD231" w14:textId="77777777" w:rsidR="003A46C8" w:rsidRPr="002B38AB" w:rsidRDefault="003A46C8" w:rsidP="002B38AB">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ammissione al pagamento del minimo edittale, ricorrendo le condizioni di cui al successivo art. 18 del presente regolamento;</w:t>
      </w:r>
    </w:p>
    <w:p w14:paraId="35A91492" w14:textId="77777777" w:rsidR="0083399D" w:rsidRDefault="00146FE2" w:rsidP="0083399D">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83399D">
        <w:rPr>
          <w:rFonts w:asciiTheme="minorHAnsi" w:hAnsiTheme="minorHAnsi" w:cstheme="minorHAnsi"/>
          <w:sz w:val="22"/>
          <w:szCs w:val="22"/>
        </w:rPr>
        <w:t xml:space="preserve">qualora non sussistano le condizioni previste al precedente punto, </w:t>
      </w:r>
      <w:r w:rsidR="002908D6" w:rsidRPr="0083399D">
        <w:rPr>
          <w:rFonts w:asciiTheme="minorHAnsi" w:hAnsiTheme="minorHAnsi" w:cstheme="minorHAnsi"/>
          <w:sz w:val="22"/>
          <w:szCs w:val="22"/>
        </w:rPr>
        <w:t>non</w:t>
      </w:r>
      <w:r w:rsidR="005662FE" w:rsidRPr="0083399D">
        <w:rPr>
          <w:rFonts w:asciiTheme="minorHAnsi" w:hAnsiTheme="minorHAnsi" w:cstheme="minorHAnsi"/>
          <w:sz w:val="22"/>
          <w:szCs w:val="22"/>
        </w:rPr>
        <w:t xml:space="preserve"> vi siano scritti difensivi</w:t>
      </w:r>
      <w:r w:rsidR="002908D6" w:rsidRPr="0083399D">
        <w:rPr>
          <w:rFonts w:asciiTheme="minorHAnsi" w:hAnsiTheme="minorHAnsi" w:cstheme="minorHAnsi"/>
          <w:sz w:val="22"/>
          <w:szCs w:val="22"/>
        </w:rPr>
        <w:t xml:space="preserve"> </w:t>
      </w:r>
      <w:r w:rsidRPr="0083399D">
        <w:rPr>
          <w:rFonts w:asciiTheme="minorHAnsi" w:hAnsiTheme="minorHAnsi" w:cstheme="minorHAnsi"/>
          <w:sz w:val="22"/>
          <w:szCs w:val="22"/>
        </w:rPr>
        <w:t>né gli atti esistenti cons</w:t>
      </w:r>
      <w:r w:rsidR="005662FE" w:rsidRPr="0083399D">
        <w:rPr>
          <w:rFonts w:asciiTheme="minorHAnsi" w:hAnsiTheme="minorHAnsi" w:cstheme="minorHAnsi"/>
          <w:sz w:val="22"/>
          <w:szCs w:val="22"/>
        </w:rPr>
        <w:t>enta</w:t>
      </w:r>
      <w:r w:rsidRPr="0083399D">
        <w:rPr>
          <w:rFonts w:asciiTheme="minorHAnsi" w:hAnsiTheme="minorHAnsi" w:cstheme="minorHAnsi"/>
          <w:sz w:val="22"/>
          <w:szCs w:val="22"/>
        </w:rPr>
        <w:t xml:space="preserve">no di determinare con maggiore o minore rigore l’entità della sanzione, si quantifica la medesima nella misura pari al pagamento in misura ridotta maggiorato del </w:t>
      </w:r>
      <w:r w:rsidR="00094135" w:rsidRPr="0083399D">
        <w:rPr>
          <w:rFonts w:asciiTheme="minorHAnsi" w:hAnsiTheme="minorHAnsi" w:cstheme="minorHAnsi"/>
          <w:sz w:val="22"/>
          <w:szCs w:val="22"/>
        </w:rPr>
        <w:t>50</w:t>
      </w:r>
      <w:r w:rsidRPr="0083399D">
        <w:rPr>
          <w:rFonts w:asciiTheme="minorHAnsi" w:hAnsiTheme="minorHAnsi" w:cstheme="minorHAnsi"/>
          <w:sz w:val="22"/>
          <w:szCs w:val="22"/>
        </w:rPr>
        <w:t>%;</w:t>
      </w:r>
      <w:r w:rsidR="0083399D" w:rsidRPr="0083399D">
        <w:rPr>
          <w:rFonts w:asciiTheme="minorHAnsi" w:hAnsiTheme="minorHAnsi" w:cstheme="minorHAnsi"/>
          <w:sz w:val="22"/>
          <w:szCs w:val="22"/>
        </w:rPr>
        <w:t xml:space="preserve"> </w:t>
      </w:r>
    </w:p>
    <w:p w14:paraId="7E65E0FF" w14:textId="77777777" w:rsidR="0083399D" w:rsidRDefault="005662FE" w:rsidP="0083399D">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83399D">
        <w:rPr>
          <w:rFonts w:asciiTheme="minorHAnsi" w:hAnsiTheme="minorHAnsi" w:cstheme="minorHAnsi"/>
          <w:sz w:val="22"/>
          <w:szCs w:val="22"/>
        </w:rPr>
        <w:t>qualora non sussistano le condizioni previste ai precedenti punti a) e b) e dagli scritti difensivi presentati dagli interessati e/o dagli atti esistenti risulti che il trasgressore si ritrovi in una o più condizioni di cui al successivo comma 2, si procede ai sensi del medesimo comma 2;</w:t>
      </w:r>
      <w:r w:rsidR="0083399D" w:rsidRPr="0083399D">
        <w:rPr>
          <w:rFonts w:asciiTheme="minorHAnsi" w:hAnsiTheme="minorHAnsi" w:cstheme="minorHAnsi"/>
          <w:sz w:val="22"/>
          <w:szCs w:val="22"/>
        </w:rPr>
        <w:t xml:space="preserve"> </w:t>
      </w:r>
    </w:p>
    <w:p w14:paraId="71BE0762" w14:textId="28D8627F" w:rsidR="0083399D" w:rsidRPr="0083399D" w:rsidRDefault="0083399D" w:rsidP="0083399D">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Pr>
          <w:rFonts w:asciiTheme="minorHAnsi" w:hAnsiTheme="minorHAnsi" w:cstheme="minorHAnsi"/>
          <w:sz w:val="22"/>
          <w:szCs w:val="22"/>
        </w:rPr>
        <w:t>s</w:t>
      </w:r>
      <w:r w:rsidRPr="0083399D">
        <w:rPr>
          <w:rFonts w:asciiTheme="minorHAnsi" w:hAnsiTheme="minorHAnsi" w:cstheme="minorHAnsi"/>
          <w:sz w:val="22"/>
          <w:szCs w:val="22"/>
        </w:rPr>
        <w:t xml:space="preserve">e dalla documentazione in atti, ovvero negli scritti difensivi e/o a seguito della audizione non si riscontrino elementi rilevanti per una diversa valutazione dell’illecito, l’importo della sanzione comminata con il verbale redatto dall’autorità che ha accertato e contestato l’illecito verrà aumentato del 20%. </w:t>
      </w:r>
    </w:p>
    <w:p w14:paraId="6D09744D" w14:textId="77777777" w:rsidR="00146FE2" w:rsidRPr="002B38AB" w:rsidRDefault="00146FE2" w:rsidP="002B38AB">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 xml:space="preserve">qualora sussista una prima reiterazione dell’illecito, accertata ai sensi dell’art. 8-bis, L. n. 689/1981 </w:t>
      </w:r>
      <w:proofErr w:type="spellStart"/>
      <w:r w:rsidRPr="002B38AB">
        <w:rPr>
          <w:rFonts w:asciiTheme="minorHAnsi" w:hAnsiTheme="minorHAnsi" w:cstheme="minorHAnsi"/>
          <w:sz w:val="22"/>
          <w:szCs w:val="22"/>
        </w:rPr>
        <w:t>s.m.i.</w:t>
      </w:r>
      <w:proofErr w:type="spellEnd"/>
      <w:r w:rsidRPr="002B38AB">
        <w:rPr>
          <w:rFonts w:asciiTheme="minorHAnsi" w:hAnsiTheme="minorHAnsi" w:cstheme="minorHAnsi"/>
          <w:sz w:val="22"/>
          <w:szCs w:val="22"/>
        </w:rPr>
        <w:t>, si applica un importo pari al pagamento in misura ridotta maggiorato del 40%;</w:t>
      </w:r>
    </w:p>
    <w:p w14:paraId="1EBF94B4" w14:textId="77777777" w:rsidR="00146FE2" w:rsidRPr="002B38AB" w:rsidRDefault="00146FE2" w:rsidP="002B38AB">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nel caso di una ulteriore reiterazione dell’illecito, si applica un importo pari al pagamento in misura ridotta maggiorato del 60%;</w:t>
      </w:r>
    </w:p>
    <w:p w14:paraId="36B87211" w14:textId="77777777" w:rsidR="00146FE2" w:rsidRPr="002B38AB" w:rsidRDefault="00146FE2" w:rsidP="002B38AB">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per le successive reiterazioni dell’illecito, si applica un importo pari alla misura massima pre</w:t>
      </w:r>
      <w:r w:rsidR="0016202E" w:rsidRPr="002B38AB">
        <w:rPr>
          <w:rFonts w:asciiTheme="minorHAnsi" w:hAnsiTheme="minorHAnsi" w:cstheme="minorHAnsi"/>
          <w:sz w:val="22"/>
          <w:szCs w:val="22"/>
        </w:rPr>
        <w:t>vista per quel tipo di illecito;</w:t>
      </w:r>
    </w:p>
    <w:p w14:paraId="5CFCC440" w14:textId="77777777" w:rsidR="0016202E" w:rsidRPr="002B38AB" w:rsidRDefault="0016202E" w:rsidP="002B38AB">
      <w:pPr>
        <w:pStyle w:val="Paragrafoelenco"/>
        <w:numPr>
          <w:ilvl w:val="0"/>
          <w:numId w:val="36"/>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se il trasgressore, con un’azione od omissione, viola diverse disposizioni che prevedono sanzioni amministrative</w:t>
      </w:r>
      <w:r w:rsidR="00C54AE4" w:rsidRPr="002B38AB">
        <w:rPr>
          <w:rFonts w:asciiTheme="minorHAnsi" w:hAnsiTheme="minorHAnsi" w:cstheme="minorHAnsi"/>
          <w:sz w:val="22"/>
          <w:szCs w:val="22"/>
        </w:rPr>
        <w:t xml:space="preserve"> (es: illeciti</w:t>
      </w:r>
      <w:r w:rsidRPr="002B38AB">
        <w:rPr>
          <w:rFonts w:asciiTheme="minorHAnsi" w:hAnsiTheme="minorHAnsi" w:cstheme="minorHAnsi"/>
          <w:sz w:val="22"/>
          <w:szCs w:val="22"/>
        </w:rPr>
        <w:t xml:space="preserve"> </w:t>
      </w:r>
      <w:r w:rsidR="00C54AE4" w:rsidRPr="002B38AB">
        <w:rPr>
          <w:rFonts w:asciiTheme="minorHAnsi" w:hAnsiTheme="minorHAnsi" w:cstheme="minorHAnsi"/>
          <w:sz w:val="22"/>
          <w:szCs w:val="22"/>
        </w:rPr>
        <w:t xml:space="preserve">su diverse matrici ambientali; illeciti accertati in aree a rilevante valenza di tutela ambientale quali ad esempio parchi, riserve naturali, SIC, ZPS; illeciti accertati su siti inquinati destinati ai piani di bonifica e ripristino ambientale nazionali/regionali S.I.N.) </w:t>
      </w:r>
      <w:r w:rsidRPr="002B38AB">
        <w:rPr>
          <w:rFonts w:asciiTheme="minorHAnsi" w:hAnsiTheme="minorHAnsi" w:cstheme="minorHAnsi"/>
          <w:sz w:val="22"/>
          <w:szCs w:val="22"/>
        </w:rPr>
        <w:t xml:space="preserve">o commette più violazioni della stessa disposizione con un’unica condotta, contestate contemporaneamente anche se con verbali di accertamento diversi, si applica, ai sensi dell’art. 8, co. 1, L. n. 689/1981 </w:t>
      </w:r>
      <w:proofErr w:type="spellStart"/>
      <w:r w:rsidRPr="002B38AB">
        <w:rPr>
          <w:rFonts w:asciiTheme="minorHAnsi" w:hAnsiTheme="minorHAnsi" w:cstheme="minorHAnsi"/>
          <w:sz w:val="22"/>
          <w:szCs w:val="22"/>
        </w:rPr>
        <w:t>s.m.i.</w:t>
      </w:r>
      <w:proofErr w:type="spellEnd"/>
      <w:r w:rsidRPr="002B38AB">
        <w:rPr>
          <w:rFonts w:asciiTheme="minorHAnsi" w:hAnsiTheme="minorHAnsi" w:cstheme="minorHAnsi"/>
          <w:sz w:val="22"/>
          <w:szCs w:val="22"/>
        </w:rPr>
        <w:t xml:space="preserve">, </w:t>
      </w:r>
      <w:r w:rsidR="00C54AE4" w:rsidRPr="002B38AB">
        <w:rPr>
          <w:rFonts w:asciiTheme="minorHAnsi" w:hAnsiTheme="minorHAnsi" w:cstheme="minorHAnsi"/>
          <w:sz w:val="22"/>
          <w:szCs w:val="22"/>
        </w:rPr>
        <w:t>il massimo edittale stabilito</w:t>
      </w:r>
      <w:r w:rsidRPr="002B38AB">
        <w:rPr>
          <w:rFonts w:asciiTheme="minorHAnsi" w:hAnsiTheme="minorHAnsi" w:cstheme="minorHAnsi"/>
          <w:sz w:val="22"/>
          <w:szCs w:val="22"/>
        </w:rPr>
        <w:t xml:space="preserve"> per la violazione più grave aumentat</w:t>
      </w:r>
      <w:r w:rsidR="00C54AE4" w:rsidRPr="002B38AB">
        <w:rPr>
          <w:rFonts w:asciiTheme="minorHAnsi" w:hAnsiTheme="minorHAnsi" w:cstheme="minorHAnsi"/>
          <w:sz w:val="22"/>
          <w:szCs w:val="22"/>
        </w:rPr>
        <w:t>o</w:t>
      </w:r>
      <w:r w:rsidRPr="002B38AB">
        <w:rPr>
          <w:rFonts w:asciiTheme="minorHAnsi" w:hAnsiTheme="minorHAnsi" w:cstheme="minorHAnsi"/>
          <w:sz w:val="22"/>
          <w:szCs w:val="22"/>
        </w:rPr>
        <w:t xml:space="preserve"> fino al triplo;  </w:t>
      </w:r>
    </w:p>
    <w:p w14:paraId="6801AF6D" w14:textId="77777777" w:rsidR="005662FE" w:rsidRPr="002B38AB" w:rsidRDefault="005662FE" w:rsidP="002B38AB">
      <w:pPr>
        <w:autoSpaceDE w:val="0"/>
        <w:autoSpaceDN w:val="0"/>
        <w:adjustRightInd w:val="0"/>
        <w:rPr>
          <w:rFonts w:asciiTheme="minorHAnsi" w:hAnsiTheme="minorHAnsi" w:cstheme="minorHAnsi"/>
        </w:rPr>
      </w:pPr>
      <w:r w:rsidRPr="002B38AB">
        <w:rPr>
          <w:rFonts w:asciiTheme="minorHAnsi" w:hAnsiTheme="minorHAnsi" w:cstheme="minorHAnsi"/>
        </w:rPr>
        <w:t>Per la determinazione dell’ammontare delle sanzioni amministrative ai sensi del precedente punto c) del comma 1, si applica la seguente tabella:</w:t>
      </w:r>
    </w:p>
    <w:p w14:paraId="23B3E32F" w14:textId="77777777" w:rsidR="00094135" w:rsidRPr="002B38AB" w:rsidRDefault="00094135" w:rsidP="002B38AB">
      <w:pPr>
        <w:pStyle w:val="Paragrafoelenco"/>
        <w:autoSpaceDE w:val="0"/>
        <w:autoSpaceDN w:val="0"/>
        <w:adjustRightInd w:val="0"/>
        <w:spacing w:line="360" w:lineRule="auto"/>
        <w:ind w:left="720"/>
        <w:jc w:val="both"/>
        <w:rPr>
          <w:rFonts w:asciiTheme="minorHAnsi" w:hAnsiTheme="minorHAnsi" w:cstheme="minorHAnsi"/>
          <w:sz w:val="22"/>
          <w:szCs w:val="22"/>
        </w:rPr>
      </w:pPr>
    </w:p>
    <w:tbl>
      <w:tblPr>
        <w:tblStyle w:val="Grigliatabella"/>
        <w:tblW w:w="0" w:type="auto"/>
        <w:tblInd w:w="720" w:type="dxa"/>
        <w:tblLayout w:type="fixed"/>
        <w:tblLook w:val="04A0" w:firstRow="1" w:lastRow="0" w:firstColumn="1" w:lastColumn="0" w:noHBand="0" w:noVBand="1"/>
      </w:tblPr>
      <w:tblGrid>
        <w:gridCol w:w="4208"/>
        <w:gridCol w:w="4252"/>
      </w:tblGrid>
      <w:tr w:rsidR="005662FE" w:rsidRPr="002B38AB" w14:paraId="36B1A9FD" w14:textId="77777777" w:rsidTr="005662FE">
        <w:tc>
          <w:tcPr>
            <w:tcW w:w="4208" w:type="dxa"/>
          </w:tcPr>
          <w:p w14:paraId="471F3BD8" w14:textId="77777777" w:rsidR="005662FE" w:rsidRPr="002B38AB" w:rsidRDefault="005662FE" w:rsidP="002B38AB">
            <w:pPr>
              <w:tabs>
                <w:tab w:val="left" w:pos="4116"/>
              </w:tabs>
              <w:autoSpaceDE w:val="0"/>
              <w:autoSpaceDN w:val="0"/>
              <w:adjustRightInd w:val="0"/>
              <w:ind w:left="131" w:right="176"/>
              <w:rPr>
                <w:rFonts w:asciiTheme="minorHAnsi" w:hAnsiTheme="minorHAnsi" w:cstheme="minorHAnsi"/>
              </w:rPr>
            </w:pPr>
            <w:r w:rsidRPr="002B38AB">
              <w:rPr>
                <w:rFonts w:asciiTheme="minorHAnsi" w:hAnsiTheme="minorHAnsi" w:cstheme="minorHAnsi"/>
              </w:rPr>
              <w:lastRenderedPageBreak/>
              <w:t>Qualora il trasgressore di ritrova in una o più condizioni di seguito elencate:</w:t>
            </w:r>
          </w:p>
          <w:p w14:paraId="1447A909" w14:textId="77777777" w:rsidR="005662FE" w:rsidRPr="002B38AB" w:rsidRDefault="005662FE" w:rsidP="002B38AB">
            <w:pPr>
              <w:pStyle w:val="Paragrafoelenco"/>
              <w:numPr>
                <w:ilvl w:val="0"/>
                <w:numId w:val="37"/>
              </w:numPr>
              <w:tabs>
                <w:tab w:val="left" w:pos="414"/>
              </w:tabs>
              <w:autoSpaceDE w:val="0"/>
              <w:autoSpaceDN w:val="0"/>
              <w:adjustRightInd w:val="0"/>
              <w:spacing w:line="360" w:lineRule="auto"/>
              <w:ind w:left="131" w:right="176" w:firstLine="0"/>
              <w:jc w:val="both"/>
              <w:rPr>
                <w:rFonts w:asciiTheme="minorHAnsi" w:hAnsiTheme="minorHAnsi" w:cstheme="minorHAnsi"/>
                <w:sz w:val="22"/>
                <w:szCs w:val="22"/>
              </w:rPr>
            </w:pPr>
            <w:r w:rsidRPr="002B38AB">
              <w:rPr>
                <w:rFonts w:asciiTheme="minorHAnsi" w:hAnsiTheme="minorHAnsi" w:cstheme="minorHAnsi"/>
                <w:sz w:val="22"/>
                <w:szCs w:val="22"/>
              </w:rPr>
              <w:t>Si è adoperato per limitare le conseguenze dell’illecito</w:t>
            </w:r>
          </w:p>
          <w:p w14:paraId="1C2C7066" w14:textId="77777777" w:rsidR="005662FE" w:rsidRDefault="005662FE" w:rsidP="002B38AB">
            <w:pPr>
              <w:pStyle w:val="Paragrafoelenco"/>
              <w:numPr>
                <w:ilvl w:val="0"/>
                <w:numId w:val="37"/>
              </w:numPr>
              <w:tabs>
                <w:tab w:val="left" w:pos="414"/>
                <w:tab w:val="left" w:pos="4116"/>
              </w:tabs>
              <w:autoSpaceDE w:val="0"/>
              <w:autoSpaceDN w:val="0"/>
              <w:adjustRightInd w:val="0"/>
              <w:spacing w:line="360" w:lineRule="auto"/>
              <w:ind w:left="131" w:right="176" w:firstLine="0"/>
              <w:jc w:val="both"/>
              <w:rPr>
                <w:rFonts w:asciiTheme="minorHAnsi" w:hAnsiTheme="minorHAnsi" w:cstheme="minorHAnsi"/>
                <w:sz w:val="22"/>
                <w:szCs w:val="22"/>
              </w:rPr>
            </w:pPr>
            <w:r w:rsidRPr="002B38AB">
              <w:rPr>
                <w:rFonts w:asciiTheme="minorHAnsi" w:hAnsiTheme="minorHAnsi" w:cstheme="minorHAnsi"/>
                <w:sz w:val="22"/>
                <w:szCs w:val="22"/>
              </w:rPr>
              <w:t>Non risulta aver commesso precedenti infrazioni della stessa natura;</w:t>
            </w:r>
          </w:p>
          <w:p w14:paraId="7290D1EB" w14:textId="6106C7B0" w:rsidR="0083399D" w:rsidRPr="002B38AB" w:rsidRDefault="0083399D" w:rsidP="002B38AB">
            <w:pPr>
              <w:pStyle w:val="Paragrafoelenco"/>
              <w:numPr>
                <w:ilvl w:val="0"/>
                <w:numId w:val="37"/>
              </w:numPr>
              <w:tabs>
                <w:tab w:val="left" w:pos="414"/>
                <w:tab w:val="left" w:pos="4116"/>
              </w:tabs>
              <w:autoSpaceDE w:val="0"/>
              <w:autoSpaceDN w:val="0"/>
              <w:adjustRightInd w:val="0"/>
              <w:spacing w:line="360" w:lineRule="auto"/>
              <w:ind w:left="131" w:right="176" w:firstLine="0"/>
              <w:jc w:val="both"/>
              <w:rPr>
                <w:rFonts w:asciiTheme="minorHAnsi" w:hAnsiTheme="minorHAnsi" w:cstheme="minorHAnsi"/>
                <w:sz w:val="22"/>
                <w:szCs w:val="22"/>
              </w:rPr>
            </w:pPr>
            <w:r>
              <w:rPr>
                <w:rFonts w:asciiTheme="minorHAnsi" w:hAnsiTheme="minorHAnsi" w:cstheme="minorHAnsi"/>
                <w:sz w:val="22"/>
                <w:szCs w:val="22"/>
              </w:rPr>
              <w:t xml:space="preserve">Ha eliminato il </w:t>
            </w:r>
            <w:r w:rsidRPr="002B38AB">
              <w:rPr>
                <w:rFonts w:asciiTheme="minorHAnsi" w:hAnsiTheme="minorHAnsi" w:cstheme="minorHAnsi"/>
                <w:sz w:val="22"/>
                <w:szCs w:val="22"/>
              </w:rPr>
              <w:t>danno arrecato con la condotta illecita</w:t>
            </w:r>
            <w:r>
              <w:rPr>
                <w:rFonts w:asciiTheme="minorHAnsi" w:hAnsiTheme="minorHAnsi" w:cstheme="minorHAnsi"/>
                <w:sz w:val="22"/>
                <w:szCs w:val="22"/>
              </w:rPr>
              <w:t>;</w:t>
            </w:r>
          </w:p>
          <w:p w14:paraId="6FE0C062" w14:textId="137C84A9" w:rsidR="005662FE" w:rsidRPr="002B38AB" w:rsidRDefault="005662FE" w:rsidP="002B38AB">
            <w:pPr>
              <w:pStyle w:val="Paragrafoelenco"/>
              <w:numPr>
                <w:ilvl w:val="0"/>
                <w:numId w:val="37"/>
              </w:numPr>
              <w:tabs>
                <w:tab w:val="left" w:pos="414"/>
                <w:tab w:val="left" w:pos="4116"/>
              </w:tabs>
              <w:autoSpaceDE w:val="0"/>
              <w:autoSpaceDN w:val="0"/>
              <w:adjustRightInd w:val="0"/>
              <w:spacing w:line="360" w:lineRule="auto"/>
              <w:ind w:left="131" w:right="176" w:firstLine="0"/>
              <w:jc w:val="both"/>
              <w:rPr>
                <w:rFonts w:asciiTheme="minorHAnsi" w:hAnsiTheme="minorHAnsi" w:cstheme="minorHAnsi"/>
                <w:sz w:val="22"/>
                <w:szCs w:val="22"/>
              </w:rPr>
            </w:pPr>
            <w:r w:rsidRPr="002B38AB">
              <w:rPr>
                <w:rFonts w:asciiTheme="minorHAnsi" w:hAnsiTheme="minorHAnsi" w:cstheme="minorHAnsi"/>
                <w:sz w:val="22"/>
                <w:szCs w:val="22"/>
              </w:rPr>
              <w:t>Si trova in condizioni di particolare disagio economico precisamente documentate</w:t>
            </w:r>
            <w:r w:rsidR="00415BCC">
              <w:rPr>
                <w:rFonts w:asciiTheme="minorHAnsi" w:hAnsiTheme="minorHAnsi" w:cstheme="minorHAnsi"/>
                <w:sz w:val="22"/>
                <w:szCs w:val="22"/>
              </w:rPr>
              <w:t xml:space="preserve"> (</w:t>
            </w:r>
            <w:r w:rsidR="00415BCC" w:rsidRPr="002B38AB">
              <w:rPr>
                <w:rFonts w:asciiTheme="minorHAnsi" w:hAnsiTheme="minorHAnsi" w:cstheme="minorHAnsi"/>
                <w:sz w:val="22"/>
                <w:szCs w:val="22"/>
              </w:rPr>
              <w:t>salute, disoccupazione o altre situazioni obiettivamente valutabili</w:t>
            </w:r>
            <w:r w:rsidR="00415BCC">
              <w:rPr>
                <w:rFonts w:asciiTheme="minorHAnsi" w:hAnsiTheme="minorHAnsi" w:cstheme="minorHAnsi"/>
                <w:sz w:val="22"/>
                <w:szCs w:val="22"/>
              </w:rPr>
              <w:t>)</w:t>
            </w:r>
            <w:r w:rsidRPr="002B38AB">
              <w:rPr>
                <w:rFonts w:asciiTheme="minorHAnsi" w:hAnsiTheme="minorHAnsi" w:cstheme="minorHAnsi"/>
                <w:sz w:val="22"/>
                <w:szCs w:val="22"/>
              </w:rPr>
              <w:t>;</w:t>
            </w:r>
          </w:p>
          <w:p w14:paraId="1C416CCF" w14:textId="70EF4D83" w:rsidR="005662FE" w:rsidRPr="002B38AB" w:rsidRDefault="00415BCC" w:rsidP="002B38AB">
            <w:pPr>
              <w:pStyle w:val="Paragrafoelenco"/>
              <w:autoSpaceDE w:val="0"/>
              <w:autoSpaceDN w:val="0"/>
              <w:adjustRightInd w:val="0"/>
              <w:spacing w:line="360" w:lineRule="auto"/>
              <w:ind w:left="0"/>
              <w:jc w:val="both"/>
              <w:rPr>
                <w:rFonts w:asciiTheme="minorHAnsi" w:hAnsiTheme="minorHAnsi" w:cstheme="minorHAnsi"/>
                <w:sz w:val="22"/>
                <w:szCs w:val="22"/>
              </w:rPr>
            </w:pPr>
            <w:r>
              <w:rPr>
                <w:rFonts w:asciiTheme="minorHAnsi" w:hAnsiTheme="minorHAnsi" w:cstheme="minorHAnsi"/>
                <w:sz w:val="22"/>
                <w:szCs w:val="22"/>
              </w:rPr>
              <w:t>P</w:t>
            </w:r>
            <w:r w:rsidRPr="002B38AB">
              <w:rPr>
                <w:rFonts w:asciiTheme="minorHAnsi" w:hAnsiTheme="minorHAnsi" w:cstheme="minorHAnsi"/>
                <w:sz w:val="22"/>
                <w:szCs w:val="22"/>
              </w:rPr>
              <w:t>urché non si sia in presenza di reiterazione dell’illecito in materia ambientale da parte del medesimo soggetto</w:t>
            </w:r>
          </w:p>
        </w:tc>
        <w:tc>
          <w:tcPr>
            <w:tcW w:w="4252" w:type="dxa"/>
          </w:tcPr>
          <w:p w14:paraId="14F808C2" w14:textId="025A1888" w:rsidR="005662FE" w:rsidRPr="002B38AB" w:rsidRDefault="00F30E61" w:rsidP="002B38AB">
            <w:pPr>
              <w:autoSpaceDE w:val="0"/>
              <w:autoSpaceDN w:val="0"/>
              <w:adjustRightInd w:val="0"/>
              <w:rPr>
                <w:rFonts w:asciiTheme="minorHAnsi" w:hAnsiTheme="minorHAnsi" w:cstheme="minorHAnsi"/>
              </w:rPr>
            </w:pPr>
            <w:r>
              <w:rPr>
                <w:rFonts w:asciiTheme="minorHAnsi" w:hAnsiTheme="minorHAnsi" w:cstheme="minorHAnsi"/>
              </w:rPr>
              <w:t>S</w:t>
            </w:r>
            <w:r w:rsidR="00094135" w:rsidRPr="002B38AB">
              <w:rPr>
                <w:rFonts w:asciiTheme="minorHAnsi" w:hAnsiTheme="minorHAnsi" w:cstheme="minorHAnsi"/>
              </w:rPr>
              <w:t>e ammesso il pagamento in misura ridotta, si applica a tale importo una maggiorazione pari a:</w:t>
            </w:r>
          </w:p>
          <w:p w14:paraId="0A74BFDD" w14:textId="77777777" w:rsidR="00094135" w:rsidRPr="002B38AB" w:rsidRDefault="00094135" w:rsidP="002B38AB">
            <w:pPr>
              <w:autoSpaceDE w:val="0"/>
              <w:autoSpaceDN w:val="0"/>
              <w:adjustRightInd w:val="0"/>
              <w:rPr>
                <w:rFonts w:asciiTheme="minorHAnsi" w:hAnsiTheme="minorHAnsi" w:cstheme="minorHAnsi"/>
              </w:rPr>
            </w:pPr>
          </w:p>
          <w:p w14:paraId="3BF13C67" w14:textId="77777777" w:rsidR="00094135" w:rsidRPr="002B38AB" w:rsidRDefault="00094135" w:rsidP="002B38AB">
            <w:pPr>
              <w:pStyle w:val="Paragrafoelenco"/>
              <w:autoSpaceDE w:val="0"/>
              <w:autoSpaceDN w:val="0"/>
              <w:adjustRightInd w:val="0"/>
              <w:spacing w:line="360" w:lineRule="auto"/>
              <w:ind w:left="175"/>
              <w:jc w:val="both"/>
              <w:rPr>
                <w:rFonts w:asciiTheme="minorHAnsi" w:hAnsiTheme="minorHAnsi" w:cstheme="minorHAnsi"/>
                <w:sz w:val="22"/>
                <w:szCs w:val="22"/>
              </w:rPr>
            </w:pPr>
            <w:r w:rsidRPr="002B38AB">
              <w:rPr>
                <w:rFonts w:asciiTheme="minorHAnsi" w:hAnsiTheme="minorHAnsi" w:cstheme="minorHAnsi"/>
                <w:sz w:val="22"/>
                <w:szCs w:val="22"/>
              </w:rPr>
              <w:t>+ 40%, per una condizione verificata</w:t>
            </w:r>
          </w:p>
          <w:p w14:paraId="30A72152" w14:textId="77777777" w:rsidR="00094135" w:rsidRPr="002B38AB" w:rsidRDefault="00094135" w:rsidP="002B38AB">
            <w:pPr>
              <w:pStyle w:val="Paragrafoelenco"/>
              <w:autoSpaceDE w:val="0"/>
              <w:autoSpaceDN w:val="0"/>
              <w:adjustRightInd w:val="0"/>
              <w:spacing w:line="360" w:lineRule="auto"/>
              <w:ind w:left="175"/>
              <w:jc w:val="both"/>
              <w:rPr>
                <w:rFonts w:asciiTheme="minorHAnsi" w:hAnsiTheme="minorHAnsi" w:cstheme="minorHAnsi"/>
                <w:sz w:val="22"/>
                <w:szCs w:val="22"/>
              </w:rPr>
            </w:pPr>
          </w:p>
          <w:p w14:paraId="16B621D4" w14:textId="77777777" w:rsidR="00094135" w:rsidRPr="002B38AB" w:rsidRDefault="00094135" w:rsidP="002B38AB">
            <w:pPr>
              <w:pStyle w:val="Paragrafoelenco"/>
              <w:autoSpaceDE w:val="0"/>
              <w:autoSpaceDN w:val="0"/>
              <w:adjustRightInd w:val="0"/>
              <w:spacing w:line="360" w:lineRule="auto"/>
              <w:ind w:left="175"/>
              <w:jc w:val="both"/>
              <w:rPr>
                <w:rFonts w:asciiTheme="minorHAnsi" w:hAnsiTheme="minorHAnsi" w:cstheme="minorHAnsi"/>
                <w:sz w:val="22"/>
                <w:szCs w:val="22"/>
              </w:rPr>
            </w:pPr>
            <w:r w:rsidRPr="002B38AB">
              <w:rPr>
                <w:rFonts w:asciiTheme="minorHAnsi" w:hAnsiTheme="minorHAnsi" w:cstheme="minorHAnsi"/>
                <w:sz w:val="22"/>
                <w:szCs w:val="22"/>
              </w:rPr>
              <w:t>+ 30%, per due condizioni verificate</w:t>
            </w:r>
          </w:p>
          <w:p w14:paraId="643C9017" w14:textId="77777777" w:rsidR="00094135" w:rsidRPr="002B38AB" w:rsidRDefault="00094135" w:rsidP="002B38AB">
            <w:pPr>
              <w:pStyle w:val="Paragrafoelenco"/>
              <w:autoSpaceDE w:val="0"/>
              <w:autoSpaceDN w:val="0"/>
              <w:adjustRightInd w:val="0"/>
              <w:spacing w:line="360" w:lineRule="auto"/>
              <w:ind w:left="175"/>
              <w:jc w:val="both"/>
              <w:rPr>
                <w:rFonts w:asciiTheme="minorHAnsi" w:hAnsiTheme="minorHAnsi" w:cstheme="minorHAnsi"/>
                <w:sz w:val="22"/>
                <w:szCs w:val="22"/>
              </w:rPr>
            </w:pPr>
          </w:p>
          <w:p w14:paraId="46A89BD3" w14:textId="77777777" w:rsidR="00094135" w:rsidRDefault="00094135" w:rsidP="002B38AB">
            <w:pPr>
              <w:pStyle w:val="Paragrafoelenco"/>
              <w:autoSpaceDE w:val="0"/>
              <w:autoSpaceDN w:val="0"/>
              <w:adjustRightInd w:val="0"/>
              <w:spacing w:line="360" w:lineRule="auto"/>
              <w:ind w:left="175"/>
              <w:jc w:val="both"/>
              <w:rPr>
                <w:rFonts w:asciiTheme="minorHAnsi" w:hAnsiTheme="minorHAnsi" w:cstheme="minorHAnsi"/>
                <w:sz w:val="22"/>
                <w:szCs w:val="22"/>
              </w:rPr>
            </w:pPr>
            <w:r w:rsidRPr="002B38AB">
              <w:rPr>
                <w:rFonts w:asciiTheme="minorHAnsi" w:hAnsiTheme="minorHAnsi" w:cstheme="minorHAnsi"/>
                <w:sz w:val="22"/>
                <w:szCs w:val="22"/>
              </w:rPr>
              <w:t>+ 20%, per tre condizioni verificate</w:t>
            </w:r>
          </w:p>
          <w:p w14:paraId="2E7A97DA" w14:textId="77777777" w:rsidR="00415BCC" w:rsidRDefault="00415BCC" w:rsidP="002B38AB">
            <w:pPr>
              <w:pStyle w:val="Paragrafoelenco"/>
              <w:autoSpaceDE w:val="0"/>
              <w:autoSpaceDN w:val="0"/>
              <w:adjustRightInd w:val="0"/>
              <w:spacing w:line="360" w:lineRule="auto"/>
              <w:ind w:left="175"/>
              <w:jc w:val="both"/>
              <w:rPr>
                <w:rFonts w:asciiTheme="minorHAnsi" w:hAnsiTheme="minorHAnsi" w:cstheme="minorHAnsi"/>
                <w:sz w:val="22"/>
                <w:szCs w:val="22"/>
              </w:rPr>
            </w:pPr>
          </w:p>
          <w:p w14:paraId="0270A68A" w14:textId="2BE4DE82" w:rsidR="00415BCC" w:rsidRPr="002B38AB" w:rsidRDefault="00415BCC" w:rsidP="002B38AB">
            <w:pPr>
              <w:pStyle w:val="Paragrafoelenco"/>
              <w:autoSpaceDE w:val="0"/>
              <w:autoSpaceDN w:val="0"/>
              <w:adjustRightInd w:val="0"/>
              <w:spacing w:line="360" w:lineRule="auto"/>
              <w:ind w:left="175"/>
              <w:jc w:val="both"/>
              <w:rPr>
                <w:rFonts w:asciiTheme="minorHAnsi" w:hAnsiTheme="minorHAnsi" w:cstheme="minorHAnsi"/>
                <w:sz w:val="22"/>
                <w:szCs w:val="22"/>
              </w:rPr>
            </w:pPr>
            <w:r>
              <w:rPr>
                <w:rFonts w:asciiTheme="minorHAnsi" w:hAnsiTheme="minorHAnsi" w:cstheme="minorHAnsi"/>
                <w:sz w:val="22"/>
                <w:szCs w:val="22"/>
              </w:rPr>
              <w:t>+ 10% per tre delle condizioni verificate</w:t>
            </w:r>
          </w:p>
        </w:tc>
      </w:tr>
    </w:tbl>
    <w:p w14:paraId="58D32F0B" w14:textId="77777777" w:rsidR="005662FE" w:rsidRDefault="005662FE" w:rsidP="002B38AB">
      <w:pPr>
        <w:pStyle w:val="Paragrafoelenco"/>
        <w:autoSpaceDE w:val="0"/>
        <w:autoSpaceDN w:val="0"/>
        <w:adjustRightInd w:val="0"/>
        <w:spacing w:line="360" w:lineRule="auto"/>
        <w:ind w:left="720"/>
        <w:jc w:val="both"/>
        <w:rPr>
          <w:rFonts w:asciiTheme="minorHAnsi" w:hAnsiTheme="minorHAnsi" w:cstheme="minorHAnsi"/>
          <w:sz w:val="22"/>
          <w:szCs w:val="22"/>
        </w:rPr>
      </w:pPr>
    </w:p>
    <w:p w14:paraId="38C0AB90" w14:textId="1D6405EC" w:rsidR="005662FE" w:rsidRPr="002B38AB" w:rsidRDefault="00C54AE4"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In caso di trasgressore e/o obbligato in solido avente </w:t>
      </w:r>
      <w:r w:rsidR="0027406D" w:rsidRPr="002B38AB">
        <w:rPr>
          <w:rFonts w:asciiTheme="minorHAnsi" w:hAnsiTheme="minorHAnsi" w:cstheme="minorHAnsi"/>
        </w:rPr>
        <w:t>due o più stabilimenti e/o impianti in località differenti, ai fini della reiterazione si tiene conto delle violazioni riscontrate in ciascun stabilimento e/o impianto</w:t>
      </w:r>
      <w:r w:rsidR="0083399D">
        <w:rPr>
          <w:rFonts w:asciiTheme="minorHAnsi" w:hAnsiTheme="minorHAnsi" w:cstheme="minorHAnsi"/>
        </w:rPr>
        <w:t>.</w:t>
      </w:r>
    </w:p>
    <w:p w14:paraId="528282BC" w14:textId="1B665EA4" w:rsidR="003A46C8" w:rsidRDefault="00146FE2"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Per le violazioni amministrative previste dalla parte terza del D.lgs. 152/2006 sulla tutela delle acque dall'inquinamento e per le quali, ai sensi dell'art. 135 co. 4, </w:t>
      </w:r>
      <w:proofErr w:type="spellStart"/>
      <w:r w:rsidRPr="002B38AB">
        <w:rPr>
          <w:rFonts w:asciiTheme="minorHAnsi" w:hAnsiTheme="minorHAnsi" w:cstheme="minorHAnsi"/>
        </w:rPr>
        <w:t>D.Lgs</w:t>
      </w:r>
      <w:proofErr w:type="spellEnd"/>
      <w:r w:rsidRPr="002B38AB">
        <w:rPr>
          <w:rFonts w:asciiTheme="minorHAnsi" w:hAnsiTheme="minorHAnsi" w:cstheme="minorHAnsi"/>
        </w:rPr>
        <w:t xml:space="preserve"> 152/2006 </w:t>
      </w:r>
      <w:proofErr w:type="spellStart"/>
      <w:r w:rsidRPr="002B38AB">
        <w:rPr>
          <w:rFonts w:asciiTheme="minorHAnsi" w:hAnsiTheme="minorHAnsi" w:cstheme="minorHAnsi"/>
        </w:rPr>
        <w:t>s.m.i.</w:t>
      </w:r>
      <w:proofErr w:type="spellEnd"/>
      <w:r w:rsidRPr="002B38AB">
        <w:rPr>
          <w:rFonts w:asciiTheme="minorHAnsi" w:hAnsiTheme="minorHAnsi" w:cstheme="minorHAnsi"/>
        </w:rPr>
        <w:t>, non è consentito il pagamento in misura ridotta, la misura della sanzione è stabilita in via generale</w:t>
      </w:r>
      <w:r w:rsidR="0027406D" w:rsidRPr="002B38AB">
        <w:rPr>
          <w:rFonts w:asciiTheme="minorHAnsi" w:hAnsiTheme="minorHAnsi" w:cstheme="minorHAnsi"/>
        </w:rPr>
        <w:t>, per le varie violazioni, tenendo conto della gravità della stessa e dei criteri del precedente art. 14</w:t>
      </w:r>
      <w:r w:rsidR="00653DEE">
        <w:rPr>
          <w:rFonts w:asciiTheme="minorHAnsi" w:hAnsiTheme="minorHAnsi" w:cstheme="minorHAnsi"/>
        </w:rPr>
        <w:t xml:space="preserve"> dalla Commissione per le Sanzioni Amministrative Ambientali</w:t>
      </w:r>
      <w:r w:rsidR="0027406D" w:rsidRPr="002B38AB">
        <w:rPr>
          <w:rFonts w:asciiTheme="minorHAnsi" w:hAnsiTheme="minorHAnsi" w:cstheme="minorHAnsi"/>
        </w:rPr>
        <w:t>.</w:t>
      </w:r>
    </w:p>
    <w:p w14:paraId="313E6B3B" w14:textId="77777777" w:rsidR="0083399D" w:rsidRPr="002B38AB" w:rsidRDefault="0083399D" w:rsidP="0083399D">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Nel caso di illecito grave, compiuto in luogo vincolato o sensibile, nel caso in cui dall’illecito derivi un grave inquinamento e nel caso di terza o ulteriore reiterazione di illecito ambientale da parte del medesimo trasgressore nell’arco temporale di due anni, verrà applicata una sanzione pari all’importo dovuto, indicato nel verbale di accertamento, aumentata del 50 %. La gravità della violazione è valutata in considerazione degli elementi che hanno caratterizzato la realizzazione dell’illecito, della gravità dell’evento‐danno prodotto, nonché sulla base della valutazione delle caratteristiche del luogo interessato dall’illecito. </w:t>
      </w:r>
    </w:p>
    <w:p w14:paraId="41B55EA9" w14:textId="77777777" w:rsidR="0083399D" w:rsidRPr="002B38AB" w:rsidRDefault="0083399D" w:rsidP="0083399D">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lastRenderedPageBreak/>
        <w:t xml:space="preserve">Le eventuali attenuanti o aggravanti sono valutate dal Servizio Contenzioso in base agli atti inviati dagli organi accertatori, o sulla base delle memorie difensive, ovvero sulla base dalle integrazioni documentali prodotte in sede di audizione. </w:t>
      </w:r>
    </w:p>
    <w:p w14:paraId="2E8B2267" w14:textId="77777777" w:rsidR="0083399D" w:rsidRPr="002B38AB" w:rsidRDefault="0083399D" w:rsidP="002B38AB">
      <w:pPr>
        <w:autoSpaceDE w:val="0"/>
        <w:autoSpaceDN w:val="0"/>
        <w:adjustRightInd w:val="0"/>
        <w:rPr>
          <w:rFonts w:asciiTheme="minorHAnsi" w:hAnsiTheme="minorHAnsi" w:cstheme="minorHAnsi"/>
        </w:rPr>
      </w:pPr>
    </w:p>
    <w:p w14:paraId="3368ACB2" w14:textId="77FEA9BE" w:rsidR="00C04A42" w:rsidRPr="002B38AB" w:rsidRDefault="00C04A42"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1</w:t>
      </w:r>
      <w:r w:rsidR="00882F75" w:rsidRPr="002B38AB">
        <w:rPr>
          <w:rFonts w:asciiTheme="minorHAnsi" w:hAnsiTheme="minorHAnsi" w:cstheme="minorHAnsi"/>
          <w:b/>
        </w:rPr>
        <w:t>6</w:t>
      </w:r>
      <w:r w:rsidRPr="002B38AB">
        <w:rPr>
          <w:rFonts w:asciiTheme="minorHAnsi" w:hAnsiTheme="minorHAnsi" w:cstheme="minorHAnsi"/>
          <w:b/>
        </w:rPr>
        <w:t xml:space="preserve"> – </w:t>
      </w:r>
      <w:r w:rsidR="003D7B56" w:rsidRPr="002B38AB">
        <w:rPr>
          <w:rFonts w:asciiTheme="minorHAnsi" w:hAnsiTheme="minorHAnsi" w:cstheme="minorHAnsi"/>
          <w:b/>
        </w:rPr>
        <w:t>S</w:t>
      </w:r>
      <w:r w:rsidRPr="002B38AB">
        <w:rPr>
          <w:rFonts w:asciiTheme="minorHAnsi" w:hAnsiTheme="minorHAnsi" w:cstheme="minorHAnsi"/>
          <w:b/>
        </w:rPr>
        <w:t>anzioni amministrative accessorie</w:t>
      </w:r>
    </w:p>
    <w:p w14:paraId="51B5E954" w14:textId="3FC56468" w:rsidR="00C04A42" w:rsidRPr="002B38AB" w:rsidRDefault="005F3B68"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È facoltà </w:t>
      </w:r>
      <w:r w:rsidR="00882F75" w:rsidRPr="002B38AB">
        <w:rPr>
          <w:rFonts w:asciiTheme="minorHAnsi" w:hAnsiTheme="minorHAnsi" w:cstheme="minorHAnsi"/>
        </w:rPr>
        <w:t>del</w:t>
      </w:r>
      <w:r w:rsidR="00F30E61">
        <w:rPr>
          <w:rFonts w:asciiTheme="minorHAnsi" w:hAnsiTheme="minorHAnsi" w:cstheme="minorHAnsi"/>
        </w:rPr>
        <w:t xml:space="preserve"> 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882F75" w:rsidRPr="002B38AB">
        <w:rPr>
          <w:rFonts w:asciiTheme="minorHAnsi" w:hAnsiTheme="minorHAnsi" w:cstheme="minorHAnsi"/>
        </w:rPr>
        <w:t xml:space="preserve"> e</w:t>
      </w:r>
      <w:proofErr w:type="gramEnd"/>
      <w:r w:rsidR="00882F75" w:rsidRPr="002B38AB">
        <w:rPr>
          <w:rFonts w:asciiTheme="minorHAnsi" w:hAnsiTheme="minorHAnsi" w:cstheme="minorHAnsi"/>
        </w:rPr>
        <w:t xml:space="preserve">/o della </w:t>
      </w:r>
      <w:r w:rsidR="002B38AB">
        <w:rPr>
          <w:rFonts w:asciiTheme="minorHAnsi" w:hAnsiTheme="minorHAnsi" w:cstheme="minorHAnsi"/>
        </w:rPr>
        <w:t>Commissione per le Sanzioni Amministrative Ambientali</w:t>
      </w:r>
      <w:r w:rsidRPr="002B38AB">
        <w:rPr>
          <w:rFonts w:asciiTheme="minorHAnsi" w:hAnsiTheme="minorHAnsi" w:cstheme="minorHAnsi"/>
        </w:rPr>
        <w:t xml:space="preserve"> </w:t>
      </w:r>
      <w:r w:rsidR="00F30E61">
        <w:rPr>
          <w:rFonts w:asciiTheme="minorHAnsi" w:hAnsiTheme="minorHAnsi" w:cstheme="minorHAnsi"/>
        </w:rPr>
        <w:t xml:space="preserve">per la parte di rispettiva competenza </w:t>
      </w:r>
      <w:r w:rsidRPr="002B38AB">
        <w:rPr>
          <w:rFonts w:asciiTheme="minorHAnsi" w:hAnsiTheme="minorHAnsi" w:cstheme="minorHAnsi"/>
        </w:rPr>
        <w:t>determinare sanzioni amministrative accessorie ai sensi dell’art.20, L. n. 689/1981, come disposto dall’art. 11, L. n. 689/1981.</w:t>
      </w:r>
    </w:p>
    <w:p w14:paraId="4AC50BFD" w14:textId="77777777" w:rsidR="00C04A42" w:rsidRPr="002B38AB" w:rsidRDefault="00C04A42" w:rsidP="002B38AB">
      <w:pPr>
        <w:autoSpaceDE w:val="0"/>
        <w:autoSpaceDN w:val="0"/>
        <w:adjustRightInd w:val="0"/>
        <w:rPr>
          <w:rFonts w:asciiTheme="minorHAnsi" w:hAnsiTheme="minorHAnsi" w:cstheme="minorHAnsi"/>
          <w:b/>
        </w:rPr>
      </w:pPr>
    </w:p>
    <w:p w14:paraId="0469C5E6" w14:textId="77777777" w:rsidR="005F3B68" w:rsidRPr="002B38AB" w:rsidRDefault="005F3B68" w:rsidP="002B38AB">
      <w:pPr>
        <w:autoSpaceDE w:val="0"/>
        <w:autoSpaceDN w:val="0"/>
        <w:adjustRightInd w:val="0"/>
        <w:rPr>
          <w:rFonts w:asciiTheme="minorHAnsi" w:hAnsiTheme="minorHAnsi" w:cstheme="minorHAnsi"/>
          <w:b/>
        </w:rPr>
      </w:pPr>
    </w:p>
    <w:p w14:paraId="68D9CBFD" w14:textId="77777777" w:rsidR="00DF40EB" w:rsidRPr="002B38AB" w:rsidRDefault="00DF40EB" w:rsidP="0083399D">
      <w:pPr>
        <w:autoSpaceDE w:val="0"/>
        <w:autoSpaceDN w:val="0"/>
        <w:adjustRightInd w:val="0"/>
        <w:jc w:val="center"/>
        <w:rPr>
          <w:rFonts w:asciiTheme="minorHAnsi" w:hAnsiTheme="minorHAnsi" w:cstheme="minorHAnsi"/>
          <w:b/>
        </w:rPr>
      </w:pPr>
      <w:r w:rsidRPr="002B38AB">
        <w:rPr>
          <w:rFonts w:asciiTheme="minorHAnsi" w:hAnsiTheme="minorHAnsi" w:cstheme="minorHAnsi"/>
          <w:b/>
        </w:rPr>
        <w:t xml:space="preserve">TITOLO </w:t>
      </w:r>
      <w:r w:rsidR="00C04A42" w:rsidRPr="002B38AB">
        <w:rPr>
          <w:rFonts w:asciiTheme="minorHAnsi" w:hAnsiTheme="minorHAnsi" w:cstheme="minorHAnsi"/>
          <w:b/>
        </w:rPr>
        <w:t>V</w:t>
      </w:r>
    </w:p>
    <w:p w14:paraId="06739509" w14:textId="77777777" w:rsidR="00DF40EB" w:rsidRPr="002B38AB" w:rsidRDefault="00DF40EB" w:rsidP="0083399D">
      <w:pPr>
        <w:jc w:val="center"/>
        <w:rPr>
          <w:rFonts w:asciiTheme="minorHAnsi" w:hAnsiTheme="minorHAnsi" w:cstheme="minorHAnsi"/>
          <w:b/>
        </w:rPr>
      </w:pPr>
      <w:r w:rsidRPr="002B38AB">
        <w:rPr>
          <w:rFonts w:asciiTheme="minorHAnsi" w:hAnsiTheme="minorHAnsi" w:cstheme="minorHAnsi"/>
          <w:b/>
        </w:rPr>
        <w:t>MODALITA’ DI ESTINZIONE DELLA SANZIONE</w:t>
      </w:r>
    </w:p>
    <w:p w14:paraId="1B2931DE" w14:textId="77777777" w:rsidR="00FF20EB" w:rsidRPr="002B38AB" w:rsidRDefault="00FF20EB" w:rsidP="002B38AB">
      <w:pPr>
        <w:rPr>
          <w:rFonts w:asciiTheme="minorHAnsi" w:hAnsiTheme="minorHAnsi" w:cstheme="minorHAnsi"/>
          <w:b/>
        </w:rPr>
      </w:pPr>
    </w:p>
    <w:p w14:paraId="166AE2F3" w14:textId="731F17C3" w:rsidR="003A46C8" w:rsidRPr="002B38AB" w:rsidRDefault="003A46C8"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1</w:t>
      </w:r>
      <w:r w:rsidR="00882F75" w:rsidRPr="002B38AB">
        <w:rPr>
          <w:rFonts w:asciiTheme="minorHAnsi" w:hAnsiTheme="minorHAnsi" w:cstheme="minorHAnsi"/>
          <w:b/>
        </w:rPr>
        <w:t>7</w:t>
      </w:r>
      <w:r w:rsidRPr="002B38AB">
        <w:rPr>
          <w:rFonts w:asciiTheme="minorHAnsi" w:hAnsiTheme="minorHAnsi" w:cstheme="minorHAnsi"/>
          <w:b/>
        </w:rPr>
        <w:t xml:space="preserve"> – </w:t>
      </w:r>
      <w:r w:rsidR="003D7B56" w:rsidRPr="002B38AB">
        <w:rPr>
          <w:rFonts w:asciiTheme="minorHAnsi" w:hAnsiTheme="minorHAnsi" w:cstheme="minorHAnsi"/>
          <w:b/>
        </w:rPr>
        <w:t>A</w:t>
      </w:r>
      <w:r w:rsidRPr="002B38AB">
        <w:rPr>
          <w:rFonts w:asciiTheme="minorHAnsi" w:hAnsiTheme="minorHAnsi" w:cstheme="minorHAnsi"/>
          <w:b/>
        </w:rPr>
        <w:t>mmissione al minimo edittale</w:t>
      </w:r>
    </w:p>
    <w:p w14:paraId="1D913AD4" w14:textId="77777777" w:rsidR="003A46C8" w:rsidRPr="002B38AB" w:rsidRDefault="00DE0D72"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Nel caso in cui il trasgressore ne faccia richiesta, il medesimo può essere ammesso al pagamento del minimo edittale della sanzione, qualora dagli scritti difensivi o nel corso dell’audizione emergano e sussistano </w:t>
      </w:r>
      <w:r w:rsidR="00342856" w:rsidRPr="002B38AB">
        <w:rPr>
          <w:rFonts w:asciiTheme="minorHAnsi" w:hAnsiTheme="minorHAnsi" w:cstheme="minorHAnsi"/>
        </w:rPr>
        <w:t xml:space="preserve">tutte </w:t>
      </w:r>
      <w:r w:rsidRPr="002B38AB">
        <w:rPr>
          <w:rFonts w:asciiTheme="minorHAnsi" w:hAnsiTheme="minorHAnsi" w:cstheme="minorHAnsi"/>
        </w:rPr>
        <w:t>le seguenti condizioni:</w:t>
      </w:r>
    </w:p>
    <w:p w14:paraId="678A937B" w14:textId="77777777" w:rsidR="00DE0D72" w:rsidRPr="002B38AB" w:rsidRDefault="00DE0D72" w:rsidP="002B38AB">
      <w:pPr>
        <w:pStyle w:val="Paragrafoelenco"/>
        <w:numPr>
          <w:ilvl w:val="0"/>
          <w:numId w:val="3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nei 5 anni precedenti non abbia commesso alcuna violazione della stessa indole;</w:t>
      </w:r>
    </w:p>
    <w:p w14:paraId="4A48C5ED" w14:textId="77777777" w:rsidR="00DE0D72" w:rsidRPr="002B38AB" w:rsidRDefault="00DE0D72" w:rsidP="002B38AB">
      <w:pPr>
        <w:pStyle w:val="Paragrafoelenco"/>
        <w:numPr>
          <w:ilvl w:val="0"/>
          <w:numId w:val="3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non abbia prodotto danno al bene protetto dal precetto violato oppure abbia riparato interamente in danno prima dell’inoltro dell’istanza o dell’emissione dell’ordinanza di ingiunzione;</w:t>
      </w:r>
    </w:p>
    <w:p w14:paraId="64DDF2AE" w14:textId="77777777" w:rsidR="00DE0D72" w:rsidRPr="002B38AB" w:rsidRDefault="00DE0D72" w:rsidP="002B38AB">
      <w:pPr>
        <w:pStyle w:val="Paragrafoelenco"/>
        <w:numPr>
          <w:ilvl w:val="0"/>
          <w:numId w:val="39"/>
        </w:numPr>
        <w:autoSpaceDE w:val="0"/>
        <w:autoSpaceDN w:val="0"/>
        <w:adjustRightInd w:val="0"/>
        <w:spacing w:line="360" w:lineRule="auto"/>
        <w:ind w:left="1134" w:hanging="425"/>
        <w:jc w:val="both"/>
        <w:rPr>
          <w:rFonts w:asciiTheme="minorHAnsi" w:hAnsiTheme="minorHAnsi" w:cstheme="minorHAnsi"/>
          <w:sz w:val="22"/>
          <w:szCs w:val="22"/>
        </w:rPr>
      </w:pPr>
      <w:r w:rsidRPr="002B38AB">
        <w:rPr>
          <w:rFonts w:asciiTheme="minorHAnsi" w:hAnsiTheme="minorHAnsi" w:cstheme="minorHAnsi"/>
          <w:sz w:val="22"/>
          <w:szCs w:val="22"/>
        </w:rPr>
        <w:t>sia stata accertata la mancanza di dolo oppure ricorra un’ipotesi di difficile interpretazione normativa dovuta a contrastanti orientamenti giurisprudenziali sulla portata applicativa della norma</w:t>
      </w:r>
      <w:r w:rsidR="00342856" w:rsidRPr="002B38AB">
        <w:rPr>
          <w:rFonts w:asciiTheme="minorHAnsi" w:hAnsiTheme="minorHAnsi" w:cstheme="minorHAnsi"/>
          <w:sz w:val="22"/>
          <w:szCs w:val="22"/>
        </w:rPr>
        <w:t>.</w:t>
      </w:r>
    </w:p>
    <w:p w14:paraId="31B3F865" w14:textId="3FF26B8F" w:rsidR="00342856" w:rsidRPr="002B38AB" w:rsidRDefault="00342856" w:rsidP="002B38AB">
      <w:pPr>
        <w:autoSpaceDE w:val="0"/>
        <w:autoSpaceDN w:val="0"/>
        <w:adjustRightInd w:val="0"/>
        <w:rPr>
          <w:rFonts w:asciiTheme="minorHAnsi" w:hAnsiTheme="minorHAnsi" w:cstheme="minorHAnsi"/>
        </w:rPr>
      </w:pPr>
      <w:r w:rsidRPr="002B38AB">
        <w:rPr>
          <w:rFonts w:asciiTheme="minorHAnsi" w:hAnsiTheme="minorHAnsi" w:cstheme="minorHAnsi"/>
        </w:rPr>
        <w:t>La rateizzazione, in caso di ammissione al minimo, potrà essere autorizzata solo per gravi e comprovati motivi e non potrà comunque eccedere le 10 mensilità. In ogni caso, ciascuna rata non potrà essere inferiore a 1</w:t>
      </w:r>
      <w:r w:rsidR="00653DEE">
        <w:rPr>
          <w:rFonts w:asciiTheme="minorHAnsi" w:hAnsiTheme="minorHAnsi" w:cstheme="minorHAnsi"/>
        </w:rPr>
        <w:t>00</w:t>
      </w:r>
      <w:r w:rsidRPr="002B38AB">
        <w:rPr>
          <w:rFonts w:asciiTheme="minorHAnsi" w:hAnsiTheme="minorHAnsi" w:cstheme="minorHAnsi"/>
        </w:rPr>
        <w:t xml:space="preserve"> euro.</w:t>
      </w:r>
    </w:p>
    <w:p w14:paraId="604D05D8" w14:textId="77777777" w:rsidR="00DE0D72" w:rsidRPr="002B38AB" w:rsidRDefault="00DE0D72" w:rsidP="002B38AB">
      <w:pPr>
        <w:autoSpaceDE w:val="0"/>
        <w:autoSpaceDN w:val="0"/>
        <w:adjustRightInd w:val="0"/>
        <w:rPr>
          <w:rFonts w:asciiTheme="minorHAnsi" w:hAnsiTheme="minorHAnsi" w:cstheme="minorHAnsi"/>
          <w:b/>
        </w:rPr>
      </w:pPr>
    </w:p>
    <w:p w14:paraId="05E6106E" w14:textId="76567FED" w:rsidR="00DF40EB" w:rsidRPr="002B38AB" w:rsidRDefault="00DF40EB" w:rsidP="002B38AB">
      <w:pPr>
        <w:autoSpaceDE w:val="0"/>
        <w:autoSpaceDN w:val="0"/>
        <w:adjustRightInd w:val="0"/>
        <w:rPr>
          <w:rFonts w:asciiTheme="minorHAnsi" w:hAnsiTheme="minorHAnsi" w:cstheme="minorHAnsi"/>
          <w:b/>
        </w:rPr>
      </w:pPr>
      <w:r w:rsidRPr="002B38AB">
        <w:rPr>
          <w:rFonts w:asciiTheme="minorHAnsi" w:hAnsiTheme="minorHAnsi" w:cstheme="minorHAnsi"/>
          <w:b/>
        </w:rPr>
        <w:t xml:space="preserve">Art. </w:t>
      </w:r>
      <w:r w:rsidR="00C04A42" w:rsidRPr="002B38AB">
        <w:rPr>
          <w:rFonts w:asciiTheme="minorHAnsi" w:hAnsiTheme="minorHAnsi" w:cstheme="minorHAnsi"/>
          <w:b/>
        </w:rPr>
        <w:t>1</w:t>
      </w:r>
      <w:r w:rsidR="00882F75" w:rsidRPr="002B38AB">
        <w:rPr>
          <w:rFonts w:asciiTheme="minorHAnsi" w:hAnsiTheme="minorHAnsi" w:cstheme="minorHAnsi"/>
          <w:b/>
        </w:rPr>
        <w:t>8</w:t>
      </w:r>
      <w:r w:rsidRPr="002B38AB">
        <w:rPr>
          <w:rFonts w:asciiTheme="minorHAnsi" w:hAnsiTheme="minorHAnsi" w:cstheme="minorHAnsi"/>
          <w:b/>
        </w:rPr>
        <w:t xml:space="preserve"> – </w:t>
      </w:r>
      <w:r w:rsidR="002B38AB" w:rsidRPr="002B38AB">
        <w:rPr>
          <w:rFonts w:asciiTheme="minorHAnsi" w:hAnsiTheme="minorHAnsi" w:cstheme="minorHAnsi"/>
          <w:b/>
        </w:rPr>
        <w:t>P</w:t>
      </w:r>
      <w:r w:rsidRPr="002B38AB">
        <w:rPr>
          <w:rFonts w:asciiTheme="minorHAnsi" w:hAnsiTheme="minorHAnsi" w:cstheme="minorHAnsi"/>
          <w:b/>
        </w:rPr>
        <w:t>agamento in misura ridotta</w:t>
      </w:r>
    </w:p>
    <w:p w14:paraId="49374750" w14:textId="77777777" w:rsidR="00CD1CD9" w:rsidRPr="002B38AB" w:rsidRDefault="00CD1CD9"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In tutti i casi previsti dalla legislazione vigente e dal presente regolamento, il trasgressore può effettuare il pagamento della sanzione in misura ridotta, estinguendo a tutti gli effetti di legge il procedimento di applicazione della sanzione amministrativa medesima. </w:t>
      </w:r>
    </w:p>
    <w:p w14:paraId="66110115" w14:textId="77777777" w:rsidR="00342856" w:rsidRPr="002B38AB" w:rsidRDefault="00342856"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Ai sensi dell’art. 16 della Legge 689/1981, ove è ammesso il pagamento di una somma in misura ridotta, è previsto il pagamento di una somma pari al doppio del minimo edittale, o ad un terzo del massimo edittale, se più favorevole, della sanzione pecuniaria prevista per la violazione commessa.</w:t>
      </w:r>
    </w:p>
    <w:p w14:paraId="35637A84" w14:textId="77777777" w:rsidR="00342856" w:rsidRPr="002B38AB" w:rsidRDefault="00342856" w:rsidP="002B38AB">
      <w:pPr>
        <w:autoSpaceDE w:val="0"/>
        <w:autoSpaceDN w:val="0"/>
        <w:adjustRightInd w:val="0"/>
        <w:rPr>
          <w:rFonts w:asciiTheme="minorHAnsi" w:hAnsiTheme="minorHAnsi" w:cstheme="minorHAnsi"/>
        </w:rPr>
      </w:pPr>
      <w:r w:rsidRPr="002B38AB">
        <w:rPr>
          <w:rFonts w:asciiTheme="minorHAnsi" w:hAnsiTheme="minorHAnsi" w:cstheme="minorHAnsi"/>
        </w:rPr>
        <w:t>Il trasgressore o l’obbligato in solido, ove presente, ha la facoltà di avvalersi del predetto pagamento in misura ridotta entro il termine di sessanta giorni dalla contestazione immediata o dalla notificazione del verbale di accertamento/contestazione.</w:t>
      </w:r>
    </w:p>
    <w:p w14:paraId="02E94376" w14:textId="77777777" w:rsidR="00CD1CD9" w:rsidRPr="002B38AB" w:rsidRDefault="00CD1CD9" w:rsidP="002B38AB">
      <w:pPr>
        <w:autoSpaceDE w:val="0"/>
        <w:autoSpaceDN w:val="0"/>
        <w:adjustRightInd w:val="0"/>
        <w:rPr>
          <w:rFonts w:asciiTheme="minorHAnsi" w:hAnsiTheme="minorHAnsi" w:cstheme="minorHAnsi"/>
        </w:rPr>
      </w:pPr>
      <w:r w:rsidRPr="002B38AB">
        <w:rPr>
          <w:rFonts w:asciiTheme="minorHAnsi" w:hAnsiTheme="minorHAnsi" w:cstheme="minorHAnsi"/>
        </w:rPr>
        <w:t>Le modalità e le tempistiche sono indicate nel “verbale di accertamento e contestazione”.</w:t>
      </w:r>
    </w:p>
    <w:p w14:paraId="445FE568" w14:textId="623769F8" w:rsidR="00342856" w:rsidRPr="002B38AB" w:rsidRDefault="00342856"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pagamento in misura ridotta estingue l’obbligazione e conclude a tutti gli effetti di legge il procedimento sanzionatorio, anche in caso di presentazione di </w:t>
      </w:r>
      <w:r w:rsidR="00E06C58" w:rsidRPr="002B38AB">
        <w:rPr>
          <w:rFonts w:asciiTheme="minorHAnsi" w:hAnsiTheme="minorHAnsi" w:cstheme="minorHAnsi"/>
        </w:rPr>
        <w:t>scritti difensivi, salvo l’applicazione di sanzioni accessorie.</w:t>
      </w:r>
    </w:p>
    <w:p w14:paraId="2DF09D40" w14:textId="65963ABE" w:rsidR="00E06C58" w:rsidRPr="002B38AB" w:rsidRDefault="00E06C58"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Nel caso di presentazione di scritti difensivi successivamente al pagamento in misura ridotta, il Dirigente e/o Responsabile del Servizio di Polizia </w:t>
      </w:r>
      <w:r w:rsidR="00CB415B" w:rsidRPr="002B38AB">
        <w:rPr>
          <w:rFonts w:asciiTheme="minorHAnsi" w:hAnsiTheme="minorHAnsi" w:cstheme="minorHAnsi"/>
        </w:rPr>
        <w:t>Provincia Barletta Andria Trani</w:t>
      </w:r>
      <w:r w:rsidRPr="002B38AB">
        <w:rPr>
          <w:rFonts w:asciiTheme="minorHAnsi" w:hAnsiTheme="minorHAnsi" w:cstheme="minorHAnsi"/>
        </w:rPr>
        <w:t>, con apposito provvedimento notificato all’interessato, dichiarerà l’improcedibilità per avvenuta estinzione del rapporto obbligatorio.</w:t>
      </w:r>
    </w:p>
    <w:p w14:paraId="02CD6B42" w14:textId="77777777" w:rsidR="00DF40EB" w:rsidRPr="002B38AB" w:rsidRDefault="00342856" w:rsidP="002B38AB">
      <w:pPr>
        <w:autoSpaceDE w:val="0"/>
        <w:autoSpaceDN w:val="0"/>
        <w:adjustRightInd w:val="0"/>
        <w:rPr>
          <w:rFonts w:asciiTheme="minorHAnsi" w:hAnsiTheme="minorHAnsi" w:cstheme="minorHAnsi"/>
        </w:rPr>
      </w:pPr>
      <w:r w:rsidRPr="002B38AB">
        <w:rPr>
          <w:rFonts w:asciiTheme="minorHAnsi" w:hAnsiTheme="minorHAnsi" w:cstheme="minorHAnsi"/>
        </w:rPr>
        <w:t>Qualora l'importo del pagamento in misura ridotta della sanzione venga indicato in modo erroneo sul verbale, l’organo accertatore deve notificare alle persone obbligate un atto integrativo indicante l'importo dovuto, dalla cui data di notifica decorrono nuovamente i termini per la presentazione di memorie o l'effettuazione del pagamento in misura ridotta.</w:t>
      </w:r>
    </w:p>
    <w:p w14:paraId="1D986FA3" w14:textId="77777777" w:rsidR="001416FC" w:rsidRPr="002B38AB" w:rsidRDefault="001416FC" w:rsidP="002B38AB">
      <w:pPr>
        <w:autoSpaceDE w:val="0"/>
        <w:autoSpaceDN w:val="0"/>
        <w:adjustRightInd w:val="0"/>
        <w:rPr>
          <w:rFonts w:asciiTheme="minorHAnsi" w:hAnsiTheme="minorHAnsi" w:cstheme="minorHAnsi"/>
        </w:rPr>
      </w:pPr>
      <w:r w:rsidRPr="002B38AB">
        <w:rPr>
          <w:rFonts w:asciiTheme="minorHAnsi" w:hAnsiTheme="minorHAnsi" w:cstheme="minorHAnsi"/>
        </w:rPr>
        <w:t>Il pagamento effettuato da uno dei soggetti responsabili in solido ha effetto liberatorio per tutti gli obbligati, estinguendo l’obbligazione.</w:t>
      </w:r>
    </w:p>
    <w:p w14:paraId="7BFF7D95" w14:textId="77777777" w:rsidR="001416FC" w:rsidRPr="002B38AB" w:rsidRDefault="001416FC" w:rsidP="002B38AB">
      <w:pPr>
        <w:autoSpaceDE w:val="0"/>
        <w:autoSpaceDN w:val="0"/>
        <w:adjustRightInd w:val="0"/>
        <w:rPr>
          <w:rFonts w:asciiTheme="minorHAnsi" w:hAnsiTheme="minorHAnsi" w:cstheme="minorHAnsi"/>
        </w:rPr>
      </w:pPr>
      <w:r w:rsidRPr="002B38AB">
        <w:rPr>
          <w:rFonts w:asciiTheme="minorHAnsi" w:hAnsiTheme="minorHAnsi" w:cstheme="minorHAnsi"/>
        </w:rPr>
        <w:t>Il pagamento effettuato in misura inferiore a quanto previsto dal precedente co.1 del presente articolo non ha valore quale pagamento ai fini dell’estinzione dell’obbligazione. In questo caso la somma versata è tenuta in acconto per la completa estinzione dell’obbligazione in sede di definizione del procedimento sanzionatorio.</w:t>
      </w:r>
    </w:p>
    <w:p w14:paraId="1381A4E8" w14:textId="77777777" w:rsidR="001416FC" w:rsidRPr="002B38AB" w:rsidRDefault="001416FC" w:rsidP="002B38AB">
      <w:pPr>
        <w:autoSpaceDE w:val="0"/>
        <w:autoSpaceDN w:val="0"/>
        <w:adjustRightInd w:val="0"/>
        <w:rPr>
          <w:rFonts w:asciiTheme="minorHAnsi" w:hAnsiTheme="minorHAnsi" w:cstheme="minorHAnsi"/>
        </w:rPr>
      </w:pPr>
      <w:r w:rsidRPr="002B38AB">
        <w:rPr>
          <w:rFonts w:asciiTheme="minorHAnsi" w:hAnsiTheme="minorHAnsi" w:cstheme="minorHAnsi"/>
        </w:rPr>
        <w:t>Il mancato pagamento nel termine o in misura parziale è causa di decadenza del diritto di estinguere il procedimento sanzionatorio.</w:t>
      </w:r>
    </w:p>
    <w:p w14:paraId="6FA021C9" w14:textId="77777777" w:rsidR="001416FC" w:rsidRPr="002B38AB" w:rsidRDefault="001416FC" w:rsidP="002B38AB">
      <w:pPr>
        <w:pStyle w:val="Paragrafoelenco"/>
        <w:autoSpaceDE w:val="0"/>
        <w:autoSpaceDN w:val="0"/>
        <w:adjustRightInd w:val="0"/>
        <w:spacing w:line="360" w:lineRule="auto"/>
        <w:ind w:left="720"/>
        <w:jc w:val="both"/>
        <w:rPr>
          <w:rFonts w:asciiTheme="minorHAnsi" w:hAnsiTheme="minorHAnsi" w:cstheme="minorHAnsi"/>
          <w:sz w:val="22"/>
          <w:szCs w:val="22"/>
        </w:rPr>
      </w:pPr>
    </w:p>
    <w:p w14:paraId="6D3CFD20" w14:textId="10FAE482" w:rsidR="00C04A42" w:rsidRPr="002B38AB" w:rsidRDefault="00C04A42" w:rsidP="002B38AB">
      <w:pPr>
        <w:autoSpaceDE w:val="0"/>
        <w:autoSpaceDN w:val="0"/>
        <w:adjustRightInd w:val="0"/>
        <w:rPr>
          <w:rFonts w:asciiTheme="minorHAnsi" w:hAnsiTheme="minorHAnsi" w:cstheme="minorHAnsi"/>
          <w:b/>
        </w:rPr>
      </w:pPr>
      <w:r w:rsidRPr="002B38AB">
        <w:rPr>
          <w:rFonts w:asciiTheme="minorHAnsi" w:hAnsiTheme="minorHAnsi" w:cstheme="minorHAnsi"/>
          <w:b/>
        </w:rPr>
        <w:t xml:space="preserve">Art. </w:t>
      </w:r>
      <w:r w:rsidR="004E07C7" w:rsidRPr="002B38AB">
        <w:rPr>
          <w:rFonts w:asciiTheme="minorHAnsi" w:hAnsiTheme="minorHAnsi" w:cstheme="minorHAnsi"/>
          <w:b/>
        </w:rPr>
        <w:t>19</w:t>
      </w:r>
      <w:r w:rsidRPr="002B38AB">
        <w:rPr>
          <w:rFonts w:asciiTheme="minorHAnsi" w:hAnsiTheme="minorHAnsi" w:cstheme="minorHAnsi"/>
          <w:b/>
        </w:rPr>
        <w:t xml:space="preserve"> – </w:t>
      </w:r>
      <w:r w:rsidR="00CD1CD9" w:rsidRPr="002B38AB">
        <w:rPr>
          <w:rFonts w:asciiTheme="minorHAnsi" w:hAnsiTheme="minorHAnsi" w:cstheme="minorHAnsi"/>
          <w:b/>
        </w:rPr>
        <w:t>P</w:t>
      </w:r>
      <w:r w:rsidRPr="002B38AB">
        <w:rPr>
          <w:rFonts w:asciiTheme="minorHAnsi" w:hAnsiTheme="minorHAnsi" w:cstheme="minorHAnsi"/>
          <w:b/>
        </w:rPr>
        <w:t xml:space="preserve">agamento </w:t>
      </w:r>
      <w:r w:rsidR="00DF3EA0" w:rsidRPr="002B38AB">
        <w:rPr>
          <w:rFonts w:asciiTheme="minorHAnsi" w:hAnsiTheme="minorHAnsi" w:cstheme="minorHAnsi"/>
          <w:b/>
        </w:rPr>
        <w:t>rateale della sanzione</w:t>
      </w:r>
    </w:p>
    <w:p w14:paraId="57C79E0C" w14:textId="5D707B85" w:rsidR="00E879D3" w:rsidRPr="002B38AB" w:rsidRDefault="00E879D3"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trasgressore e gli obbligati in solido, ove presenti, che si trovino in condizioni economiche disagiate, tali da non poter far fronte al pagamento in un’unica soluzione della sanzione, possono </w:t>
      </w:r>
      <w:proofErr w:type="gramStart"/>
      <w:r w:rsidRPr="002B38AB">
        <w:rPr>
          <w:rFonts w:asciiTheme="minorHAnsi" w:hAnsiTheme="minorHAnsi" w:cstheme="minorHAnsi"/>
        </w:rPr>
        <w:t>richiedere</w:t>
      </w:r>
      <w:r w:rsidR="002B38AB">
        <w:rPr>
          <w:rFonts w:asciiTheme="minorHAnsi" w:hAnsiTheme="minorHAnsi" w:cstheme="minorHAnsi"/>
        </w:rPr>
        <w:t xml:space="preserve"> </w:t>
      </w:r>
      <w:r w:rsidR="004E07C7" w:rsidRPr="002B38AB">
        <w:rPr>
          <w:rFonts w:asciiTheme="minorHAnsi" w:hAnsiTheme="minorHAnsi" w:cstheme="minorHAnsi"/>
        </w:rPr>
        <w:t xml:space="preserve"> </w:t>
      </w:r>
      <w:r w:rsidRPr="002B38AB">
        <w:rPr>
          <w:rFonts w:asciiTheme="minorHAnsi" w:hAnsiTheme="minorHAnsi" w:cstheme="minorHAnsi"/>
        </w:rPr>
        <w:t>il</w:t>
      </w:r>
      <w:proofErr w:type="gramEnd"/>
      <w:r w:rsidRPr="002B38AB">
        <w:rPr>
          <w:rFonts w:asciiTheme="minorHAnsi" w:hAnsiTheme="minorHAnsi" w:cstheme="minorHAnsi"/>
        </w:rPr>
        <w:t xml:space="preserve"> pagamento rateale della sanzione amministrativa, ai sensi dell’art. 26 della Legge 689/1981. Tale richiesta può essere contenuta anche negli scritti difensivi previsti dall’art. 18 della stessa Legge.</w:t>
      </w:r>
    </w:p>
    <w:p w14:paraId="20072214" w14:textId="77777777" w:rsidR="00E879D3" w:rsidRPr="002B38AB" w:rsidRDefault="00E879D3"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Per condizioni economiche disagiate si intendono situazioni economiche e patrimoniali, puntualmente documentate, per le quali il pagamento della sanzione in un’unica soluzione inciderebbe con gravi ripercussioni sulla vita lavorativa e/o personale del richiedente.</w:t>
      </w:r>
    </w:p>
    <w:p w14:paraId="4CB32C70" w14:textId="77777777" w:rsidR="00DF6E57" w:rsidRPr="002B38AB" w:rsidRDefault="00DF6E57" w:rsidP="002B38AB">
      <w:pPr>
        <w:autoSpaceDE w:val="0"/>
        <w:autoSpaceDN w:val="0"/>
        <w:adjustRightInd w:val="0"/>
        <w:rPr>
          <w:rFonts w:asciiTheme="minorHAnsi" w:hAnsiTheme="minorHAnsi" w:cstheme="minorHAnsi"/>
        </w:rPr>
      </w:pPr>
      <w:r w:rsidRPr="002B38AB">
        <w:rPr>
          <w:rFonts w:asciiTheme="minorHAnsi" w:hAnsiTheme="minorHAnsi" w:cstheme="minorHAnsi"/>
        </w:rPr>
        <w:t>Per gli obbligati in solido che non siano persone fisiche, la presenza di condizioni economiche disagiate sarà valutata tenendo conto del contesto economico generale al momento dell’irrogazione della sanzione e delle eventuali ulteriori condizioni di crisi in cui versa l’azienda, da dimostrare mediante apposita breve relazione adeguatamente documentata.</w:t>
      </w:r>
    </w:p>
    <w:p w14:paraId="10BC8FFE" w14:textId="77777777" w:rsidR="00E879D3" w:rsidRPr="002B38AB" w:rsidRDefault="00E879D3" w:rsidP="002B38AB">
      <w:pPr>
        <w:autoSpaceDE w:val="0"/>
        <w:autoSpaceDN w:val="0"/>
        <w:adjustRightInd w:val="0"/>
        <w:rPr>
          <w:rFonts w:asciiTheme="minorHAnsi" w:hAnsiTheme="minorHAnsi" w:cstheme="minorHAnsi"/>
        </w:rPr>
      </w:pPr>
      <w:r w:rsidRPr="002B38AB">
        <w:rPr>
          <w:rFonts w:asciiTheme="minorHAnsi" w:hAnsiTheme="minorHAnsi" w:cstheme="minorHAnsi"/>
        </w:rPr>
        <w:t>Alla richiesta deve essere allegata un’autocertificazione che attesti le condizioni economiche che impediscono il pagamento in un’unica soluzione ed ogni altra documentazione ritenuta idonea dall’interessato, atta a comprovare la rilevanza dell’incidenza economica della sanzione sulla propria attività o situazione familiare.</w:t>
      </w:r>
    </w:p>
    <w:p w14:paraId="2CECCBCE" w14:textId="0A73B2C1" w:rsidR="000950AB" w:rsidRPr="002B38AB" w:rsidRDefault="000950AB"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L’istanza di rateizzazione deve essere presentata, a pena di decadenza, entro i termini di pagamento previsti nell’ordinanza di ingiunzione. L’istanza può anche essere presentata prima dell’emissione dell’ordinanza di ingiunzione ed in questo caso la sua concessione è contenuta nello stesso provvedimento. Se la richiesta perviene dopo l’avvenuta notificazione dell’ordinanza di ingiunzione, il </w:t>
      </w:r>
      <w:r w:rsidR="00DA3B37">
        <w:rPr>
          <w:rFonts w:asciiTheme="minorHAnsi" w:hAnsiTheme="minorHAnsi" w:cstheme="minorHAnsi"/>
        </w:rPr>
        <w:t xml:space="preserve">Servizio di Polizia Provincia Barletta Andria </w:t>
      </w:r>
      <w:proofErr w:type="gramStart"/>
      <w:r w:rsidR="00DA3B37">
        <w:rPr>
          <w:rFonts w:asciiTheme="minorHAnsi" w:hAnsiTheme="minorHAnsi" w:cstheme="minorHAnsi"/>
        </w:rPr>
        <w:t xml:space="preserve">Trani </w:t>
      </w:r>
      <w:r w:rsidR="00DA3B37" w:rsidRPr="002B38AB">
        <w:rPr>
          <w:rFonts w:asciiTheme="minorHAnsi" w:hAnsiTheme="minorHAnsi" w:cstheme="minorHAnsi"/>
        </w:rPr>
        <w:t xml:space="preserve"> </w:t>
      </w:r>
      <w:r w:rsidR="00DA3B37">
        <w:rPr>
          <w:rFonts w:asciiTheme="minorHAnsi" w:hAnsiTheme="minorHAnsi" w:cstheme="minorHAnsi"/>
        </w:rPr>
        <w:t>o</w:t>
      </w:r>
      <w:proofErr w:type="gramEnd"/>
      <w:r w:rsidR="00DA3B37">
        <w:rPr>
          <w:rFonts w:asciiTheme="minorHAnsi" w:hAnsiTheme="minorHAnsi" w:cstheme="minorHAnsi"/>
        </w:rPr>
        <w:t xml:space="preserve"> la </w:t>
      </w:r>
      <w:r w:rsidRPr="002B38AB">
        <w:rPr>
          <w:rFonts w:asciiTheme="minorHAnsi" w:hAnsiTheme="minorHAnsi" w:cstheme="minorHAnsi"/>
        </w:rPr>
        <w:t xml:space="preserve"> </w:t>
      </w:r>
      <w:r w:rsidR="00DA3B37">
        <w:rPr>
          <w:rFonts w:asciiTheme="minorHAnsi" w:hAnsiTheme="minorHAnsi" w:cstheme="minorHAnsi"/>
        </w:rPr>
        <w:t>Commissione per le Sanzioni Amministrative Ambientali</w:t>
      </w:r>
      <w:r w:rsidR="00DA3B37" w:rsidRPr="002B38AB">
        <w:rPr>
          <w:rFonts w:asciiTheme="minorHAnsi" w:hAnsiTheme="minorHAnsi" w:cstheme="minorHAnsi"/>
        </w:rPr>
        <w:t xml:space="preserve"> </w:t>
      </w:r>
      <w:r w:rsidR="00DA3B37">
        <w:rPr>
          <w:rFonts w:asciiTheme="minorHAnsi" w:hAnsiTheme="minorHAnsi" w:cstheme="minorHAnsi"/>
        </w:rPr>
        <w:t xml:space="preserve">secondo le parti di competenza </w:t>
      </w:r>
      <w:r w:rsidRPr="002B38AB">
        <w:rPr>
          <w:rFonts w:asciiTheme="minorHAnsi" w:hAnsiTheme="minorHAnsi" w:cstheme="minorHAnsi"/>
        </w:rPr>
        <w:t>può disporre con apposito provvedimento che la sanzione venga pagata in rate mensili.</w:t>
      </w:r>
    </w:p>
    <w:p w14:paraId="13537116" w14:textId="26BABD1A" w:rsidR="00E879D3" w:rsidRPr="002B38AB" w:rsidRDefault="00F30E61" w:rsidP="002B38AB">
      <w:pPr>
        <w:autoSpaceDE w:val="0"/>
        <w:autoSpaceDN w:val="0"/>
        <w:adjustRightInd w:val="0"/>
        <w:rPr>
          <w:rFonts w:asciiTheme="minorHAnsi" w:hAnsiTheme="minorHAnsi" w:cstheme="minorHAnsi"/>
        </w:rPr>
      </w:pPr>
      <w:r>
        <w:rPr>
          <w:rFonts w:asciiTheme="minorHAnsi" w:hAnsiTheme="minorHAnsi" w:cstheme="minorHAnsi"/>
        </w:rPr>
        <w:t xml:space="preserve">Il Servizio di Polizia Provincia Barletta Andria </w:t>
      </w:r>
      <w:proofErr w:type="gramStart"/>
      <w:r>
        <w:rPr>
          <w:rFonts w:asciiTheme="minorHAnsi" w:hAnsiTheme="minorHAnsi" w:cstheme="minorHAnsi"/>
        </w:rPr>
        <w:t>Trani</w:t>
      </w:r>
      <w:r w:rsidR="002B38AB">
        <w:rPr>
          <w:rFonts w:asciiTheme="minorHAnsi" w:hAnsiTheme="minorHAnsi" w:cstheme="minorHAnsi"/>
        </w:rPr>
        <w:t xml:space="preserve"> </w:t>
      </w:r>
      <w:r w:rsidR="00E879D3" w:rsidRPr="002B38AB">
        <w:rPr>
          <w:rFonts w:asciiTheme="minorHAnsi" w:hAnsiTheme="minorHAnsi" w:cstheme="minorHAnsi"/>
        </w:rPr>
        <w:t xml:space="preserve"> </w:t>
      </w:r>
      <w:r w:rsidR="00DA3B37">
        <w:rPr>
          <w:rFonts w:asciiTheme="minorHAnsi" w:hAnsiTheme="minorHAnsi" w:cstheme="minorHAnsi"/>
        </w:rPr>
        <w:t>o</w:t>
      </w:r>
      <w:proofErr w:type="gramEnd"/>
      <w:r w:rsidR="00DA3B37">
        <w:rPr>
          <w:rFonts w:asciiTheme="minorHAnsi" w:hAnsiTheme="minorHAnsi" w:cstheme="minorHAnsi"/>
        </w:rPr>
        <w:t xml:space="preserve"> la </w:t>
      </w:r>
      <w:r w:rsidR="00187F64">
        <w:rPr>
          <w:rFonts w:asciiTheme="minorHAnsi" w:hAnsiTheme="minorHAnsi" w:cstheme="minorHAnsi"/>
        </w:rPr>
        <w:t>Commissione per le Sanzioni Amministrative Ambientali</w:t>
      </w:r>
      <w:r w:rsidR="00187F64" w:rsidRPr="002B38AB">
        <w:rPr>
          <w:rFonts w:asciiTheme="minorHAnsi" w:hAnsiTheme="minorHAnsi" w:cstheme="minorHAnsi"/>
        </w:rPr>
        <w:t xml:space="preserve"> </w:t>
      </w:r>
      <w:r w:rsidR="00187F64">
        <w:rPr>
          <w:rFonts w:asciiTheme="minorHAnsi" w:hAnsiTheme="minorHAnsi" w:cstheme="minorHAnsi"/>
        </w:rPr>
        <w:t>secondo le parti di competenza</w:t>
      </w:r>
      <w:r w:rsidR="00187F64" w:rsidRPr="002B38AB">
        <w:rPr>
          <w:rFonts w:asciiTheme="minorHAnsi" w:hAnsiTheme="minorHAnsi" w:cstheme="minorHAnsi"/>
        </w:rPr>
        <w:t xml:space="preserve"> </w:t>
      </w:r>
      <w:r w:rsidR="00E879D3" w:rsidRPr="002B38AB">
        <w:rPr>
          <w:rFonts w:asciiTheme="minorHAnsi" w:hAnsiTheme="minorHAnsi" w:cstheme="minorHAnsi"/>
        </w:rPr>
        <w:t>può accogliere l’istanza motivata, sulla scorta dei criteri fissati dall’art. 11 della legge n. 689/1981</w:t>
      </w:r>
      <w:r w:rsidR="000950AB" w:rsidRPr="002B38AB">
        <w:rPr>
          <w:rFonts w:asciiTheme="minorHAnsi" w:hAnsiTheme="minorHAnsi" w:cstheme="minorHAnsi"/>
        </w:rPr>
        <w:t xml:space="preserve"> e di quelli del presente regolamento</w:t>
      </w:r>
      <w:r w:rsidR="00E879D3" w:rsidRPr="002B38AB">
        <w:rPr>
          <w:rFonts w:asciiTheme="minorHAnsi" w:hAnsiTheme="minorHAnsi" w:cstheme="minorHAnsi"/>
        </w:rPr>
        <w:t xml:space="preserve">, integrati nei loro elementi di valutazione, da quelli previsti dal comma 1 del presente articolo. </w:t>
      </w:r>
    </w:p>
    <w:p w14:paraId="032604E7" w14:textId="77777777" w:rsidR="000950AB" w:rsidRPr="002B38AB" w:rsidRDefault="000950AB" w:rsidP="002B38AB">
      <w:pPr>
        <w:autoSpaceDE w:val="0"/>
        <w:autoSpaceDN w:val="0"/>
        <w:adjustRightInd w:val="0"/>
        <w:rPr>
          <w:rFonts w:asciiTheme="minorHAnsi" w:hAnsiTheme="minorHAnsi" w:cstheme="minorHAnsi"/>
        </w:rPr>
      </w:pPr>
      <w:r w:rsidRPr="002B38AB">
        <w:rPr>
          <w:rFonts w:asciiTheme="minorHAnsi" w:hAnsiTheme="minorHAnsi" w:cstheme="minorHAnsi"/>
        </w:rPr>
        <w:t>La rateizzazione non sarà consentita, quando:</w:t>
      </w:r>
    </w:p>
    <w:p w14:paraId="6496D653" w14:textId="77777777" w:rsidR="000950AB" w:rsidRPr="002B38AB" w:rsidRDefault="000950AB" w:rsidP="002B38AB">
      <w:pPr>
        <w:pStyle w:val="Paragrafoelenco"/>
        <w:numPr>
          <w:ilvl w:val="0"/>
          <w:numId w:val="42"/>
        </w:numPr>
        <w:autoSpaceDE w:val="0"/>
        <w:autoSpaceDN w:val="0"/>
        <w:adjustRightInd w:val="0"/>
        <w:spacing w:line="360" w:lineRule="auto"/>
        <w:ind w:left="1134"/>
        <w:jc w:val="both"/>
        <w:rPr>
          <w:rFonts w:asciiTheme="minorHAnsi" w:hAnsiTheme="minorHAnsi" w:cstheme="minorHAnsi"/>
          <w:sz w:val="22"/>
          <w:szCs w:val="22"/>
        </w:rPr>
      </w:pPr>
      <w:r w:rsidRPr="002B38AB">
        <w:rPr>
          <w:rFonts w:asciiTheme="minorHAnsi" w:hAnsiTheme="minorHAnsi" w:cstheme="minorHAnsi"/>
          <w:sz w:val="22"/>
          <w:szCs w:val="22"/>
        </w:rPr>
        <w:t>quando è iniziata la procedura esecutiva;</w:t>
      </w:r>
    </w:p>
    <w:p w14:paraId="09A92824" w14:textId="77777777" w:rsidR="000950AB" w:rsidRPr="002B38AB" w:rsidRDefault="000950AB" w:rsidP="002B38AB">
      <w:pPr>
        <w:pStyle w:val="Paragrafoelenco"/>
        <w:numPr>
          <w:ilvl w:val="0"/>
          <w:numId w:val="42"/>
        </w:numPr>
        <w:autoSpaceDE w:val="0"/>
        <w:autoSpaceDN w:val="0"/>
        <w:adjustRightInd w:val="0"/>
        <w:spacing w:line="360" w:lineRule="auto"/>
        <w:ind w:left="1134"/>
        <w:jc w:val="both"/>
        <w:rPr>
          <w:rFonts w:asciiTheme="minorHAnsi" w:hAnsiTheme="minorHAnsi" w:cstheme="minorHAnsi"/>
          <w:sz w:val="22"/>
          <w:szCs w:val="22"/>
        </w:rPr>
      </w:pPr>
      <w:r w:rsidRPr="002B38AB">
        <w:rPr>
          <w:rFonts w:asciiTheme="minorHAnsi" w:hAnsiTheme="minorHAnsi" w:cstheme="minorHAnsi"/>
          <w:sz w:val="22"/>
          <w:szCs w:val="22"/>
        </w:rPr>
        <w:t>quando il richiedente risulti moroso relativamente a precedenti rateizzazioni;</w:t>
      </w:r>
    </w:p>
    <w:p w14:paraId="3975AC78" w14:textId="055C5A0A" w:rsidR="000950AB" w:rsidRPr="002B38AB" w:rsidRDefault="000950AB" w:rsidP="002B38AB">
      <w:pPr>
        <w:pStyle w:val="Paragrafoelenco"/>
        <w:numPr>
          <w:ilvl w:val="0"/>
          <w:numId w:val="42"/>
        </w:numPr>
        <w:autoSpaceDE w:val="0"/>
        <w:autoSpaceDN w:val="0"/>
        <w:adjustRightInd w:val="0"/>
        <w:spacing w:line="360" w:lineRule="auto"/>
        <w:ind w:left="1134"/>
        <w:jc w:val="both"/>
        <w:rPr>
          <w:rFonts w:asciiTheme="minorHAnsi" w:hAnsiTheme="minorHAnsi" w:cstheme="minorHAnsi"/>
          <w:sz w:val="22"/>
          <w:szCs w:val="22"/>
        </w:rPr>
      </w:pPr>
      <w:r w:rsidRPr="002B38AB">
        <w:rPr>
          <w:rFonts w:asciiTheme="minorHAnsi" w:hAnsiTheme="minorHAnsi" w:cstheme="minorHAnsi"/>
          <w:sz w:val="22"/>
          <w:szCs w:val="22"/>
        </w:rPr>
        <w:t xml:space="preserve">quando il richiedente risulti già inadempiente per debito nei confronti della </w:t>
      </w:r>
      <w:r w:rsidR="00CB415B" w:rsidRPr="002B38AB">
        <w:rPr>
          <w:rFonts w:asciiTheme="minorHAnsi" w:hAnsiTheme="minorHAnsi" w:cstheme="minorHAnsi"/>
          <w:sz w:val="22"/>
          <w:szCs w:val="22"/>
        </w:rPr>
        <w:t>Provincia Barletta Andria Trani</w:t>
      </w:r>
      <w:r w:rsidRPr="002B38AB">
        <w:rPr>
          <w:rFonts w:asciiTheme="minorHAnsi" w:hAnsiTheme="minorHAnsi" w:cstheme="minorHAnsi"/>
          <w:sz w:val="22"/>
          <w:szCs w:val="22"/>
        </w:rPr>
        <w:t>.</w:t>
      </w:r>
    </w:p>
    <w:p w14:paraId="726644B1" w14:textId="6586908A" w:rsidR="00E879D3" w:rsidRPr="002B38AB" w:rsidRDefault="00E879D3"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In caso di accoglimento dell’istanza, </w:t>
      </w:r>
      <w:r w:rsidR="00F30E61">
        <w:rPr>
          <w:rFonts w:asciiTheme="minorHAnsi" w:hAnsiTheme="minorHAnsi" w:cstheme="minorHAnsi"/>
        </w:rPr>
        <w:t xml:space="preserve">il 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4E07C7" w:rsidRPr="002B38AB">
        <w:rPr>
          <w:rFonts w:asciiTheme="minorHAnsi" w:hAnsiTheme="minorHAnsi" w:cstheme="minorHAnsi"/>
        </w:rPr>
        <w:t xml:space="preserve"> </w:t>
      </w:r>
      <w:r w:rsidR="00DA3B37">
        <w:rPr>
          <w:rFonts w:asciiTheme="minorHAnsi" w:hAnsiTheme="minorHAnsi" w:cstheme="minorHAnsi"/>
        </w:rPr>
        <w:t>o</w:t>
      </w:r>
      <w:proofErr w:type="gramEnd"/>
      <w:r w:rsidR="00DA3B37">
        <w:rPr>
          <w:rFonts w:asciiTheme="minorHAnsi" w:hAnsiTheme="minorHAnsi" w:cstheme="minorHAnsi"/>
        </w:rPr>
        <w:t xml:space="preserve"> la </w:t>
      </w:r>
      <w:r w:rsidR="00187F64">
        <w:rPr>
          <w:rFonts w:asciiTheme="minorHAnsi" w:hAnsiTheme="minorHAnsi" w:cstheme="minorHAnsi"/>
        </w:rPr>
        <w:t>Commissione per le Sanzioni Amministrative Ambientali</w:t>
      </w:r>
      <w:r w:rsidR="00187F64" w:rsidRPr="002B38AB">
        <w:rPr>
          <w:rFonts w:asciiTheme="minorHAnsi" w:hAnsiTheme="minorHAnsi" w:cstheme="minorHAnsi"/>
        </w:rPr>
        <w:t xml:space="preserve"> </w:t>
      </w:r>
      <w:r w:rsidR="00187F64">
        <w:rPr>
          <w:rFonts w:asciiTheme="minorHAnsi" w:hAnsiTheme="minorHAnsi" w:cstheme="minorHAnsi"/>
        </w:rPr>
        <w:t>secondo le parti di competenza</w:t>
      </w:r>
      <w:r w:rsidR="00187F64" w:rsidRPr="002B38AB">
        <w:rPr>
          <w:rFonts w:asciiTheme="minorHAnsi" w:hAnsiTheme="minorHAnsi" w:cstheme="minorHAnsi"/>
        </w:rPr>
        <w:t xml:space="preserve"> </w:t>
      </w:r>
      <w:r w:rsidRPr="002B38AB">
        <w:rPr>
          <w:rFonts w:asciiTheme="minorHAnsi" w:hAnsiTheme="minorHAnsi" w:cstheme="minorHAnsi"/>
        </w:rPr>
        <w:t xml:space="preserve">dispone che la sanzione pecuniaria venga pagata in rate mensili, da un minimo di tre ad un massimo di </w:t>
      </w:r>
      <w:r w:rsidR="00653DEE">
        <w:rPr>
          <w:rFonts w:asciiTheme="minorHAnsi" w:hAnsiTheme="minorHAnsi" w:cstheme="minorHAnsi"/>
        </w:rPr>
        <w:t>dieci</w:t>
      </w:r>
      <w:r w:rsidRPr="002B38AB">
        <w:rPr>
          <w:rFonts w:asciiTheme="minorHAnsi" w:hAnsiTheme="minorHAnsi" w:cstheme="minorHAnsi"/>
        </w:rPr>
        <w:t>, con l’applicazione degli interessi nella misura legale. Ciascuna rata non può essere inferiore a € 1</w:t>
      </w:r>
      <w:r w:rsidR="00653DEE">
        <w:rPr>
          <w:rFonts w:asciiTheme="minorHAnsi" w:hAnsiTheme="minorHAnsi" w:cstheme="minorHAnsi"/>
        </w:rPr>
        <w:t>00</w:t>
      </w:r>
      <w:r w:rsidRPr="002B38AB">
        <w:rPr>
          <w:rFonts w:asciiTheme="minorHAnsi" w:hAnsiTheme="minorHAnsi" w:cstheme="minorHAnsi"/>
        </w:rPr>
        <w:t xml:space="preserve">,00. </w:t>
      </w:r>
    </w:p>
    <w:p w14:paraId="586636FB" w14:textId="77777777" w:rsidR="00B6678F"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numero massimo delle rate </w:t>
      </w:r>
      <w:r w:rsidR="00B6678F" w:rsidRPr="002B38AB">
        <w:rPr>
          <w:rFonts w:asciiTheme="minorHAnsi" w:hAnsiTheme="minorHAnsi" w:cstheme="minorHAnsi"/>
        </w:rPr>
        <w:t>è determinat</w:t>
      </w:r>
      <w:r w:rsidRPr="002B38AB">
        <w:rPr>
          <w:rFonts w:asciiTheme="minorHAnsi" w:hAnsiTheme="minorHAnsi" w:cstheme="minorHAnsi"/>
        </w:rPr>
        <w:t>o</w:t>
      </w:r>
      <w:r w:rsidR="00B6678F" w:rsidRPr="002B38AB">
        <w:rPr>
          <w:rFonts w:asciiTheme="minorHAnsi" w:hAnsiTheme="minorHAnsi" w:cstheme="minorHAnsi"/>
        </w:rPr>
        <w:t xml:space="preserve"> secondo la seguente tabella</w:t>
      </w:r>
      <w:r w:rsidRPr="002B38AB">
        <w:rPr>
          <w:rFonts w:asciiTheme="minorHAnsi" w:hAnsiTheme="minorHAnsi" w:cstheme="minorHAnsi"/>
        </w:rPr>
        <w:t>:</w:t>
      </w:r>
    </w:p>
    <w:p w14:paraId="0BC37C5C" w14:textId="77777777" w:rsidR="003311C2" w:rsidRPr="002B38AB" w:rsidRDefault="003311C2" w:rsidP="002B38AB">
      <w:pPr>
        <w:autoSpaceDE w:val="0"/>
        <w:autoSpaceDN w:val="0"/>
        <w:adjustRightInd w:val="0"/>
        <w:rPr>
          <w:rFonts w:asciiTheme="minorHAnsi" w:hAnsiTheme="minorHAnsi" w:cstheme="minorHAnsi"/>
        </w:rPr>
      </w:pPr>
    </w:p>
    <w:p w14:paraId="64581E9D" w14:textId="77777777" w:rsidR="0006426D" w:rsidRPr="002B38AB" w:rsidRDefault="0006426D" w:rsidP="002B38AB">
      <w:pPr>
        <w:autoSpaceDE w:val="0"/>
        <w:autoSpaceDN w:val="0"/>
        <w:adjustRightInd w:val="0"/>
        <w:ind w:left="360"/>
        <w:rPr>
          <w:rFonts w:asciiTheme="minorHAnsi" w:hAnsiTheme="minorHAnsi" w:cstheme="minorHAnsi"/>
        </w:rPr>
      </w:pPr>
    </w:p>
    <w:tbl>
      <w:tblPr>
        <w:tblStyle w:val="Grigliatabella"/>
        <w:tblW w:w="8326" w:type="dxa"/>
        <w:tblInd w:w="817" w:type="dxa"/>
        <w:tblLook w:val="04A0" w:firstRow="1" w:lastRow="0" w:firstColumn="1" w:lastColumn="0" w:noHBand="0" w:noVBand="1"/>
      </w:tblPr>
      <w:tblGrid>
        <w:gridCol w:w="637"/>
        <w:gridCol w:w="1342"/>
        <w:gridCol w:w="1586"/>
        <w:gridCol w:w="1174"/>
        <w:gridCol w:w="1175"/>
        <w:gridCol w:w="1175"/>
        <w:gridCol w:w="1237"/>
      </w:tblGrid>
      <w:tr w:rsidR="00EC63F6" w:rsidRPr="002B38AB" w14:paraId="00DE91D5" w14:textId="77777777" w:rsidTr="003311C2">
        <w:tc>
          <w:tcPr>
            <w:tcW w:w="636" w:type="dxa"/>
            <w:tcBorders>
              <w:top w:val="single" w:sz="12" w:space="0" w:color="auto"/>
              <w:left w:val="single" w:sz="12" w:space="0" w:color="auto"/>
              <w:bottom w:val="nil"/>
              <w:right w:val="nil"/>
            </w:tcBorders>
            <w:vAlign w:val="center"/>
          </w:tcPr>
          <w:p w14:paraId="239B484D" w14:textId="77777777" w:rsidR="009D5EFB" w:rsidRPr="002B38AB" w:rsidRDefault="009D5EFB" w:rsidP="002B38AB">
            <w:pPr>
              <w:autoSpaceDE w:val="0"/>
              <w:autoSpaceDN w:val="0"/>
              <w:adjustRightInd w:val="0"/>
              <w:rPr>
                <w:rFonts w:asciiTheme="minorHAnsi" w:hAnsiTheme="minorHAnsi" w:cstheme="minorHAnsi"/>
              </w:rPr>
            </w:pPr>
          </w:p>
        </w:tc>
        <w:tc>
          <w:tcPr>
            <w:tcW w:w="1408" w:type="dxa"/>
            <w:tcBorders>
              <w:top w:val="single" w:sz="12" w:space="0" w:color="auto"/>
              <w:left w:val="nil"/>
              <w:bottom w:val="nil"/>
              <w:right w:val="single" w:sz="12" w:space="0" w:color="auto"/>
            </w:tcBorders>
            <w:vAlign w:val="center"/>
          </w:tcPr>
          <w:p w14:paraId="17316E98" w14:textId="77777777" w:rsidR="009D5EFB" w:rsidRPr="002B38AB" w:rsidRDefault="009D5EFB" w:rsidP="002B38AB">
            <w:pPr>
              <w:autoSpaceDE w:val="0"/>
              <w:autoSpaceDN w:val="0"/>
              <w:adjustRightInd w:val="0"/>
              <w:rPr>
                <w:rFonts w:asciiTheme="minorHAnsi" w:hAnsiTheme="minorHAnsi" w:cstheme="minorHAnsi"/>
              </w:rPr>
            </w:pPr>
          </w:p>
        </w:tc>
        <w:tc>
          <w:tcPr>
            <w:tcW w:w="6282" w:type="dxa"/>
            <w:gridSpan w:val="5"/>
            <w:tcBorders>
              <w:top w:val="single" w:sz="12" w:space="0" w:color="auto"/>
              <w:left w:val="single" w:sz="12" w:space="0" w:color="auto"/>
              <w:right w:val="single" w:sz="12" w:space="0" w:color="auto"/>
            </w:tcBorders>
            <w:vAlign w:val="center"/>
          </w:tcPr>
          <w:p w14:paraId="5E6C6EAB" w14:textId="77777777"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Reddito annuo</w:t>
            </w:r>
          </w:p>
        </w:tc>
      </w:tr>
      <w:tr w:rsidR="00EC63F6" w:rsidRPr="002B38AB" w14:paraId="38DCFD54" w14:textId="77777777" w:rsidTr="003311C2">
        <w:tc>
          <w:tcPr>
            <w:tcW w:w="636" w:type="dxa"/>
            <w:tcBorders>
              <w:top w:val="nil"/>
              <w:left w:val="single" w:sz="12" w:space="0" w:color="auto"/>
              <w:bottom w:val="single" w:sz="12" w:space="0" w:color="auto"/>
              <w:right w:val="nil"/>
            </w:tcBorders>
            <w:vAlign w:val="center"/>
          </w:tcPr>
          <w:p w14:paraId="758D4795" w14:textId="77777777" w:rsidR="009D5EFB" w:rsidRPr="002B38AB" w:rsidRDefault="009D5EFB" w:rsidP="002B38AB">
            <w:pPr>
              <w:autoSpaceDE w:val="0"/>
              <w:autoSpaceDN w:val="0"/>
              <w:adjustRightInd w:val="0"/>
              <w:rPr>
                <w:rFonts w:asciiTheme="minorHAnsi" w:hAnsiTheme="minorHAnsi" w:cstheme="minorHAnsi"/>
              </w:rPr>
            </w:pPr>
          </w:p>
        </w:tc>
        <w:tc>
          <w:tcPr>
            <w:tcW w:w="1408" w:type="dxa"/>
            <w:tcBorders>
              <w:top w:val="nil"/>
              <w:left w:val="nil"/>
              <w:bottom w:val="single" w:sz="12" w:space="0" w:color="auto"/>
              <w:right w:val="single" w:sz="12" w:space="0" w:color="auto"/>
            </w:tcBorders>
            <w:vAlign w:val="center"/>
          </w:tcPr>
          <w:p w14:paraId="4800099A" w14:textId="77777777" w:rsidR="009D5EFB" w:rsidRPr="002B38AB" w:rsidRDefault="009D5EFB" w:rsidP="002B38AB">
            <w:pPr>
              <w:autoSpaceDE w:val="0"/>
              <w:autoSpaceDN w:val="0"/>
              <w:adjustRightInd w:val="0"/>
              <w:rPr>
                <w:rFonts w:asciiTheme="minorHAnsi" w:hAnsiTheme="minorHAnsi" w:cstheme="minorHAnsi"/>
              </w:rPr>
            </w:pPr>
          </w:p>
        </w:tc>
        <w:tc>
          <w:tcPr>
            <w:tcW w:w="1264" w:type="dxa"/>
            <w:tcBorders>
              <w:left w:val="single" w:sz="12" w:space="0" w:color="auto"/>
              <w:bottom w:val="single" w:sz="12" w:space="0" w:color="auto"/>
            </w:tcBorders>
            <w:vAlign w:val="center"/>
          </w:tcPr>
          <w:p w14:paraId="447D42AB" w14:textId="3E3F7CAF" w:rsidR="00EC63F6" w:rsidRPr="002B38AB" w:rsidRDefault="009D5EFB" w:rsidP="00EC63F6">
            <w:pPr>
              <w:autoSpaceDE w:val="0"/>
              <w:autoSpaceDN w:val="0"/>
              <w:adjustRightInd w:val="0"/>
              <w:rPr>
                <w:rFonts w:asciiTheme="minorHAnsi" w:hAnsiTheme="minorHAnsi" w:cstheme="minorHAnsi"/>
              </w:rPr>
            </w:pPr>
            <w:r w:rsidRPr="002B38AB">
              <w:rPr>
                <w:rFonts w:asciiTheme="minorHAnsi" w:hAnsiTheme="minorHAnsi" w:cstheme="minorHAnsi"/>
              </w:rPr>
              <w:t>Fino a €</w:t>
            </w:r>
            <w:r w:rsidR="009C1166" w:rsidRPr="002B38AB">
              <w:rPr>
                <w:rFonts w:asciiTheme="minorHAnsi" w:hAnsiTheme="minorHAnsi" w:cstheme="minorHAnsi"/>
              </w:rPr>
              <w:t xml:space="preserve"> </w:t>
            </w:r>
            <w:r w:rsidR="00EC63F6">
              <w:rPr>
                <w:rFonts w:asciiTheme="minorHAnsi" w:hAnsiTheme="minorHAnsi" w:cstheme="minorHAnsi"/>
              </w:rPr>
              <w:t>8.145 annui (e comunque soglia di riferimento per lo stato di disoccupazione nel caso di reddito da lavoro dipendente)</w:t>
            </w:r>
          </w:p>
        </w:tc>
        <w:tc>
          <w:tcPr>
            <w:tcW w:w="1263" w:type="dxa"/>
            <w:tcBorders>
              <w:bottom w:val="single" w:sz="12" w:space="0" w:color="auto"/>
            </w:tcBorders>
            <w:vAlign w:val="center"/>
          </w:tcPr>
          <w:p w14:paraId="14737F47" w14:textId="1A665B1A"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Da € </w:t>
            </w:r>
            <w:r w:rsidR="00EC63F6">
              <w:rPr>
                <w:rFonts w:asciiTheme="minorHAnsi" w:hAnsiTheme="minorHAnsi" w:cstheme="minorHAnsi"/>
              </w:rPr>
              <w:t>8.145</w:t>
            </w:r>
            <w:r w:rsidRPr="002B38AB">
              <w:rPr>
                <w:rFonts w:asciiTheme="minorHAnsi" w:hAnsiTheme="minorHAnsi" w:cstheme="minorHAnsi"/>
              </w:rPr>
              <w:t xml:space="preserve"> a €</w:t>
            </w:r>
            <w:r w:rsidR="009C1166" w:rsidRPr="002B38AB">
              <w:rPr>
                <w:rFonts w:asciiTheme="minorHAnsi" w:hAnsiTheme="minorHAnsi" w:cstheme="minorHAnsi"/>
              </w:rPr>
              <w:t xml:space="preserve"> </w:t>
            </w:r>
            <w:r w:rsidRPr="002B38AB">
              <w:rPr>
                <w:rFonts w:asciiTheme="minorHAnsi" w:hAnsiTheme="minorHAnsi" w:cstheme="minorHAnsi"/>
              </w:rPr>
              <w:t>20.000</w:t>
            </w:r>
          </w:p>
        </w:tc>
        <w:tc>
          <w:tcPr>
            <w:tcW w:w="1264" w:type="dxa"/>
            <w:tcBorders>
              <w:bottom w:val="single" w:sz="12" w:space="0" w:color="auto"/>
            </w:tcBorders>
            <w:vAlign w:val="center"/>
          </w:tcPr>
          <w:p w14:paraId="2DE68283" w14:textId="3CAEE0C8"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Da € 20.001 a €</w:t>
            </w:r>
            <w:r w:rsidR="009C1166" w:rsidRPr="002B38AB">
              <w:rPr>
                <w:rFonts w:asciiTheme="minorHAnsi" w:hAnsiTheme="minorHAnsi" w:cstheme="minorHAnsi"/>
              </w:rPr>
              <w:t xml:space="preserve"> </w:t>
            </w:r>
            <w:r w:rsidR="00EC63F6">
              <w:rPr>
                <w:rFonts w:asciiTheme="minorHAnsi" w:hAnsiTheme="minorHAnsi" w:cstheme="minorHAnsi"/>
              </w:rPr>
              <w:t>40.000</w:t>
            </w:r>
          </w:p>
        </w:tc>
        <w:tc>
          <w:tcPr>
            <w:tcW w:w="1264" w:type="dxa"/>
            <w:tcBorders>
              <w:bottom w:val="single" w:sz="12" w:space="0" w:color="auto"/>
            </w:tcBorders>
            <w:vAlign w:val="center"/>
          </w:tcPr>
          <w:p w14:paraId="7F29AC82" w14:textId="0BE881AB"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Da € </w:t>
            </w:r>
            <w:r w:rsidR="00EC63F6">
              <w:rPr>
                <w:rFonts w:asciiTheme="minorHAnsi" w:hAnsiTheme="minorHAnsi" w:cstheme="minorHAnsi"/>
              </w:rPr>
              <w:t>40</w:t>
            </w:r>
            <w:r w:rsidRPr="002B38AB">
              <w:rPr>
                <w:rFonts w:asciiTheme="minorHAnsi" w:hAnsiTheme="minorHAnsi" w:cstheme="minorHAnsi"/>
              </w:rPr>
              <w:t>.001 a €</w:t>
            </w:r>
            <w:r w:rsidR="009C1166" w:rsidRPr="002B38AB">
              <w:rPr>
                <w:rFonts w:asciiTheme="minorHAnsi" w:hAnsiTheme="minorHAnsi" w:cstheme="minorHAnsi"/>
              </w:rPr>
              <w:t xml:space="preserve"> </w:t>
            </w:r>
            <w:r w:rsidR="00EC63F6">
              <w:rPr>
                <w:rFonts w:asciiTheme="minorHAnsi" w:hAnsiTheme="minorHAnsi" w:cstheme="minorHAnsi"/>
              </w:rPr>
              <w:t>60</w:t>
            </w:r>
            <w:r w:rsidRPr="002B38AB">
              <w:rPr>
                <w:rFonts w:asciiTheme="minorHAnsi" w:hAnsiTheme="minorHAnsi" w:cstheme="minorHAnsi"/>
              </w:rPr>
              <w:t>.000</w:t>
            </w:r>
          </w:p>
        </w:tc>
        <w:tc>
          <w:tcPr>
            <w:tcW w:w="1227" w:type="dxa"/>
            <w:tcBorders>
              <w:bottom w:val="single" w:sz="12" w:space="0" w:color="auto"/>
              <w:right w:val="single" w:sz="12" w:space="0" w:color="auto"/>
            </w:tcBorders>
            <w:vAlign w:val="center"/>
          </w:tcPr>
          <w:p w14:paraId="7CCBFE05" w14:textId="7B8D9915" w:rsidR="009D5EFB" w:rsidRPr="002B38AB" w:rsidRDefault="00EC63F6" w:rsidP="002B38AB">
            <w:pPr>
              <w:autoSpaceDE w:val="0"/>
              <w:autoSpaceDN w:val="0"/>
              <w:adjustRightInd w:val="0"/>
              <w:rPr>
                <w:rFonts w:asciiTheme="minorHAnsi" w:hAnsiTheme="minorHAnsi" w:cstheme="minorHAnsi"/>
              </w:rPr>
            </w:pPr>
            <w:r>
              <w:rPr>
                <w:rFonts w:asciiTheme="minorHAnsi" w:hAnsiTheme="minorHAnsi" w:cstheme="minorHAnsi"/>
              </w:rPr>
              <w:t>Oltre € 80.000,00</w:t>
            </w:r>
          </w:p>
        </w:tc>
      </w:tr>
      <w:tr w:rsidR="00EC63F6" w:rsidRPr="002B38AB" w14:paraId="6DE4DFB9" w14:textId="77777777" w:rsidTr="00592F49">
        <w:tc>
          <w:tcPr>
            <w:tcW w:w="636" w:type="dxa"/>
            <w:vMerge w:val="restart"/>
            <w:tcBorders>
              <w:top w:val="single" w:sz="12" w:space="0" w:color="auto"/>
              <w:left w:val="single" w:sz="12" w:space="0" w:color="auto"/>
            </w:tcBorders>
            <w:textDirection w:val="btLr"/>
            <w:vAlign w:val="center"/>
          </w:tcPr>
          <w:p w14:paraId="10EF4E91" w14:textId="77777777" w:rsidR="003311C2" w:rsidRPr="002B38AB" w:rsidRDefault="003311C2" w:rsidP="002B38AB">
            <w:pPr>
              <w:autoSpaceDE w:val="0"/>
              <w:autoSpaceDN w:val="0"/>
              <w:adjustRightInd w:val="0"/>
              <w:ind w:left="113" w:right="113"/>
              <w:rPr>
                <w:rFonts w:asciiTheme="minorHAnsi" w:hAnsiTheme="minorHAnsi" w:cstheme="minorHAnsi"/>
              </w:rPr>
            </w:pPr>
            <w:r w:rsidRPr="002B38AB">
              <w:rPr>
                <w:rFonts w:asciiTheme="minorHAnsi" w:hAnsiTheme="minorHAnsi" w:cstheme="minorHAnsi"/>
              </w:rPr>
              <w:t>Importo sanzione</w:t>
            </w:r>
          </w:p>
        </w:tc>
        <w:tc>
          <w:tcPr>
            <w:tcW w:w="1408" w:type="dxa"/>
            <w:tcBorders>
              <w:top w:val="single" w:sz="12" w:space="0" w:color="auto"/>
              <w:right w:val="single" w:sz="12" w:space="0" w:color="auto"/>
            </w:tcBorders>
            <w:vAlign w:val="center"/>
          </w:tcPr>
          <w:p w14:paraId="47A5DC5A" w14:textId="77777777" w:rsidR="003311C2" w:rsidRPr="002B38AB" w:rsidRDefault="003311C2" w:rsidP="002B38AB">
            <w:pPr>
              <w:autoSpaceDE w:val="0"/>
              <w:autoSpaceDN w:val="0"/>
              <w:adjustRightInd w:val="0"/>
              <w:rPr>
                <w:rFonts w:asciiTheme="minorHAnsi" w:hAnsiTheme="minorHAnsi" w:cstheme="minorHAnsi"/>
              </w:rPr>
            </w:pPr>
            <w:r w:rsidRPr="002B38AB">
              <w:rPr>
                <w:rFonts w:asciiTheme="minorHAnsi" w:hAnsiTheme="minorHAnsi" w:cstheme="minorHAnsi"/>
              </w:rPr>
              <w:t>Fino a € 200</w:t>
            </w:r>
          </w:p>
        </w:tc>
        <w:tc>
          <w:tcPr>
            <w:tcW w:w="1264" w:type="dxa"/>
            <w:tcBorders>
              <w:top w:val="single" w:sz="12" w:space="0" w:color="auto"/>
              <w:left w:val="single" w:sz="12" w:space="0" w:color="auto"/>
            </w:tcBorders>
            <w:vAlign w:val="center"/>
          </w:tcPr>
          <w:p w14:paraId="41035411" w14:textId="795A7AB4"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2</w:t>
            </w:r>
          </w:p>
        </w:tc>
        <w:tc>
          <w:tcPr>
            <w:tcW w:w="5018" w:type="dxa"/>
            <w:gridSpan w:val="4"/>
            <w:tcBorders>
              <w:top w:val="single" w:sz="12" w:space="0" w:color="auto"/>
              <w:right w:val="single" w:sz="12" w:space="0" w:color="auto"/>
            </w:tcBorders>
            <w:vAlign w:val="center"/>
          </w:tcPr>
          <w:p w14:paraId="6716B9DA" w14:textId="711514CB" w:rsidR="003311C2" w:rsidRPr="002B38AB" w:rsidRDefault="003311C2" w:rsidP="003311C2">
            <w:pPr>
              <w:autoSpaceDE w:val="0"/>
              <w:autoSpaceDN w:val="0"/>
              <w:adjustRightInd w:val="0"/>
              <w:jc w:val="center"/>
              <w:rPr>
                <w:rFonts w:asciiTheme="minorHAnsi" w:hAnsiTheme="minorHAnsi" w:cstheme="minorHAnsi"/>
              </w:rPr>
            </w:pPr>
            <w:r>
              <w:rPr>
                <w:rFonts w:asciiTheme="minorHAnsi" w:hAnsiTheme="minorHAnsi" w:cstheme="minorHAnsi"/>
              </w:rPr>
              <w:t>Non rateizzabile</w:t>
            </w:r>
          </w:p>
        </w:tc>
      </w:tr>
      <w:tr w:rsidR="00EC63F6" w:rsidRPr="002B38AB" w14:paraId="7AC6FB2C" w14:textId="77777777" w:rsidTr="004A39C1">
        <w:tc>
          <w:tcPr>
            <w:tcW w:w="636" w:type="dxa"/>
            <w:vMerge/>
            <w:tcBorders>
              <w:left w:val="single" w:sz="12" w:space="0" w:color="auto"/>
            </w:tcBorders>
            <w:vAlign w:val="center"/>
          </w:tcPr>
          <w:p w14:paraId="00679BE5" w14:textId="77777777" w:rsidR="003311C2" w:rsidRPr="002B38AB" w:rsidRDefault="003311C2" w:rsidP="002B38AB">
            <w:pPr>
              <w:autoSpaceDE w:val="0"/>
              <w:autoSpaceDN w:val="0"/>
              <w:adjustRightInd w:val="0"/>
              <w:rPr>
                <w:rFonts w:asciiTheme="minorHAnsi" w:hAnsiTheme="minorHAnsi" w:cstheme="minorHAnsi"/>
              </w:rPr>
            </w:pPr>
          </w:p>
        </w:tc>
        <w:tc>
          <w:tcPr>
            <w:tcW w:w="1408" w:type="dxa"/>
            <w:tcBorders>
              <w:right w:val="single" w:sz="12" w:space="0" w:color="auto"/>
            </w:tcBorders>
            <w:vAlign w:val="center"/>
          </w:tcPr>
          <w:p w14:paraId="21D45205" w14:textId="77777777" w:rsidR="003311C2" w:rsidRPr="002B38AB" w:rsidRDefault="003311C2" w:rsidP="002B38AB">
            <w:pPr>
              <w:autoSpaceDE w:val="0"/>
              <w:autoSpaceDN w:val="0"/>
              <w:adjustRightInd w:val="0"/>
              <w:rPr>
                <w:rFonts w:asciiTheme="minorHAnsi" w:hAnsiTheme="minorHAnsi" w:cstheme="minorHAnsi"/>
              </w:rPr>
            </w:pPr>
            <w:r w:rsidRPr="002B38AB">
              <w:rPr>
                <w:rFonts w:asciiTheme="minorHAnsi" w:hAnsiTheme="minorHAnsi" w:cstheme="minorHAnsi"/>
              </w:rPr>
              <w:t>Da € 201 a € 1.000</w:t>
            </w:r>
          </w:p>
        </w:tc>
        <w:tc>
          <w:tcPr>
            <w:tcW w:w="1264" w:type="dxa"/>
            <w:tcBorders>
              <w:left w:val="single" w:sz="12" w:space="0" w:color="auto"/>
            </w:tcBorders>
            <w:vAlign w:val="center"/>
          </w:tcPr>
          <w:p w14:paraId="695B5BA3" w14:textId="3301985F"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10</w:t>
            </w:r>
          </w:p>
        </w:tc>
        <w:tc>
          <w:tcPr>
            <w:tcW w:w="1263" w:type="dxa"/>
            <w:vAlign w:val="center"/>
          </w:tcPr>
          <w:p w14:paraId="70D771ED" w14:textId="2B2E5198"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5</w:t>
            </w:r>
          </w:p>
        </w:tc>
        <w:tc>
          <w:tcPr>
            <w:tcW w:w="3755" w:type="dxa"/>
            <w:gridSpan w:val="3"/>
            <w:tcBorders>
              <w:right w:val="single" w:sz="12" w:space="0" w:color="auto"/>
            </w:tcBorders>
            <w:vAlign w:val="center"/>
          </w:tcPr>
          <w:p w14:paraId="2611250C" w14:textId="0841E276" w:rsidR="003311C2" w:rsidRPr="002B38AB" w:rsidRDefault="003311C2" w:rsidP="003311C2">
            <w:pPr>
              <w:autoSpaceDE w:val="0"/>
              <w:autoSpaceDN w:val="0"/>
              <w:adjustRightInd w:val="0"/>
              <w:jc w:val="center"/>
              <w:rPr>
                <w:rFonts w:asciiTheme="minorHAnsi" w:hAnsiTheme="minorHAnsi" w:cstheme="minorHAnsi"/>
              </w:rPr>
            </w:pPr>
            <w:r>
              <w:rPr>
                <w:rFonts w:asciiTheme="minorHAnsi" w:hAnsiTheme="minorHAnsi" w:cstheme="minorHAnsi"/>
              </w:rPr>
              <w:t>Non rateizzabile</w:t>
            </w:r>
          </w:p>
        </w:tc>
      </w:tr>
      <w:tr w:rsidR="00EC63F6" w:rsidRPr="002B38AB" w14:paraId="5764AA0D" w14:textId="77777777" w:rsidTr="00FC1C10">
        <w:tc>
          <w:tcPr>
            <w:tcW w:w="636" w:type="dxa"/>
            <w:vMerge/>
            <w:tcBorders>
              <w:left w:val="single" w:sz="12" w:space="0" w:color="auto"/>
            </w:tcBorders>
            <w:vAlign w:val="center"/>
          </w:tcPr>
          <w:p w14:paraId="3E9EC191" w14:textId="77777777" w:rsidR="003311C2" w:rsidRPr="002B38AB" w:rsidRDefault="003311C2" w:rsidP="002B38AB">
            <w:pPr>
              <w:autoSpaceDE w:val="0"/>
              <w:autoSpaceDN w:val="0"/>
              <w:adjustRightInd w:val="0"/>
              <w:rPr>
                <w:rFonts w:asciiTheme="minorHAnsi" w:hAnsiTheme="minorHAnsi" w:cstheme="minorHAnsi"/>
              </w:rPr>
            </w:pPr>
          </w:p>
        </w:tc>
        <w:tc>
          <w:tcPr>
            <w:tcW w:w="1408" w:type="dxa"/>
            <w:tcBorders>
              <w:right w:val="single" w:sz="12" w:space="0" w:color="auto"/>
            </w:tcBorders>
            <w:vAlign w:val="center"/>
          </w:tcPr>
          <w:p w14:paraId="6B74B7CE" w14:textId="77777777" w:rsidR="003311C2" w:rsidRPr="002B38AB" w:rsidRDefault="003311C2" w:rsidP="002B38AB">
            <w:pPr>
              <w:autoSpaceDE w:val="0"/>
              <w:autoSpaceDN w:val="0"/>
              <w:adjustRightInd w:val="0"/>
              <w:rPr>
                <w:rFonts w:asciiTheme="minorHAnsi" w:hAnsiTheme="minorHAnsi" w:cstheme="minorHAnsi"/>
              </w:rPr>
            </w:pPr>
            <w:r w:rsidRPr="002B38AB">
              <w:rPr>
                <w:rFonts w:asciiTheme="minorHAnsi" w:hAnsiTheme="minorHAnsi" w:cstheme="minorHAnsi"/>
              </w:rPr>
              <w:t>Da € 1.001 a € 3.000</w:t>
            </w:r>
          </w:p>
        </w:tc>
        <w:tc>
          <w:tcPr>
            <w:tcW w:w="1264" w:type="dxa"/>
            <w:tcBorders>
              <w:left w:val="single" w:sz="12" w:space="0" w:color="auto"/>
            </w:tcBorders>
            <w:vAlign w:val="center"/>
          </w:tcPr>
          <w:p w14:paraId="77BC5BC2" w14:textId="18913CAF"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15</w:t>
            </w:r>
          </w:p>
        </w:tc>
        <w:tc>
          <w:tcPr>
            <w:tcW w:w="1263" w:type="dxa"/>
            <w:vAlign w:val="center"/>
          </w:tcPr>
          <w:p w14:paraId="1019207C" w14:textId="471A1DC1"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10</w:t>
            </w:r>
          </w:p>
        </w:tc>
        <w:tc>
          <w:tcPr>
            <w:tcW w:w="1264" w:type="dxa"/>
            <w:vAlign w:val="center"/>
          </w:tcPr>
          <w:p w14:paraId="2EFFE407" w14:textId="493F497B" w:rsidR="003311C2"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5</w:t>
            </w:r>
          </w:p>
        </w:tc>
        <w:tc>
          <w:tcPr>
            <w:tcW w:w="2491" w:type="dxa"/>
            <w:gridSpan w:val="2"/>
            <w:tcBorders>
              <w:right w:val="single" w:sz="12" w:space="0" w:color="auto"/>
            </w:tcBorders>
            <w:vAlign w:val="center"/>
          </w:tcPr>
          <w:p w14:paraId="6CE63AA4" w14:textId="4A19364D" w:rsidR="003311C2" w:rsidRPr="002B38AB" w:rsidRDefault="003311C2" w:rsidP="003311C2">
            <w:pPr>
              <w:autoSpaceDE w:val="0"/>
              <w:autoSpaceDN w:val="0"/>
              <w:adjustRightInd w:val="0"/>
              <w:jc w:val="center"/>
              <w:rPr>
                <w:rFonts w:asciiTheme="minorHAnsi" w:hAnsiTheme="minorHAnsi" w:cstheme="minorHAnsi"/>
              </w:rPr>
            </w:pPr>
            <w:r>
              <w:rPr>
                <w:rFonts w:asciiTheme="minorHAnsi" w:hAnsiTheme="minorHAnsi" w:cstheme="minorHAnsi"/>
              </w:rPr>
              <w:t>Non rateizzabile</w:t>
            </w:r>
          </w:p>
        </w:tc>
      </w:tr>
      <w:tr w:rsidR="00EC63F6" w:rsidRPr="002B38AB" w14:paraId="176EF1AF" w14:textId="77777777" w:rsidTr="003311C2">
        <w:tc>
          <w:tcPr>
            <w:tcW w:w="636" w:type="dxa"/>
            <w:vMerge/>
            <w:tcBorders>
              <w:left w:val="single" w:sz="12" w:space="0" w:color="auto"/>
            </w:tcBorders>
            <w:vAlign w:val="center"/>
          </w:tcPr>
          <w:p w14:paraId="4BDC93F5" w14:textId="77777777" w:rsidR="009D5EFB" w:rsidRPr="002B38AB" w:rsidRDefault="009D5EFB" w:rsidP="002B38AB">
            <w:pPr>
              <w:autoSpaceDE w:val="0"/>
              <w:autoSpaceDN w:val="0"/>
              <w:adjustRightInd w:val="0"/>
              <w:rPr>
                <w:rFonts w:asciiTheme="minorHAnsi" w:hAnsiTheme="minorHAnsi" w:cstheme="minorHAnsi"/>
              </w:rPr>
            </w:pPr>
          </w:p>
        </w:tc>
        <w:tc>
          <w:tcPr>
            <w:tcW w:w="1408" w:type="dxa"/>
            <w:tcBorders>
              <w:right w:val="single" w:sz="12" w:space="0" w:color="auto"/>
            </w:tcBorders>
            <w:vAlign w:val="center"/>
          </w:tcPr>
          <w:p w14:paraId="6824F2AC" w14:textId="77777777"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Da € 3.001 a € 5.000</w:t>
            </w:r>
          </w:p>
        </w:tc>
        <w:tc>
          <w:tcPr>
            <w:tcW w:w="1264" w:type="dxa"/>
            <w:tcBorders>
              <w:left w:val="single" w:sz="12" w:space="0" w:color="auto"/>
            </w:tcBorders>
            <w:vAlign w:val="center"/>
          </w:tcPr>
          <w:p w14:paraId="6C7E9410" w14:textId="22EC3FBC"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30</w:t>
            </w:r>
          </w:p>
        </w:tc>
        <w:tc>
          <w:tcPr>
            <w:tcW w:w="1263" w:type="dxa"/>
            <w:vAlign w:val="center"/>
          </w:tcPr>
          <w:p w14:paraId="4F031303" w14:textId="2ACC6352"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15</w:t>
            </w:r>
          </w:p>
        </w:tc>
        <w:tc>
          <w:tcPr>
            <w:tcW w:w="1264" w:type="dxa"/>
            <w:vAlign w:val="center"/>
          </w:tcPr>
          <w:p w14:paraId="43FD34D4" w14:textId="7305318C"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10</w:t>
            </w:r>
          </w:p>
        </w:tc>
        <w:tc>
          <w:tcPr>
            <w:tcW w:w="1264" w:type="dxa"/>
            <w:vAlign w:val="center"/>
          </w:tcPr>
          <w:p w14:paraId="63E08194" w14:textId="09EE45DC"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5</w:t>
            </w:r>
          </w:p>
        </w:tc>
        <w:tc>
          <w:tcPr>
            <w:tcW w:w="1227" w:type="dxa"/>
            <w:tcBorders>
              <w:right w:val="single" w:sz="12" w:space="0" w:color="auto"/>
            </w:tcBorders>
            <w:vAlign w:val="center"/>
          </w:tcPr>
          <w:p w14:paraId="36D7FF6E" w14:textId="26FE9341" w:rsidR="009D5EFB" w:rsidRPr="002B38AB" w:rsidRDefault="003311C2" w:rsidP="003311C2">
            <w:pPr>
              <w:autoSpaceDE w:val="0"/>
              <w:autoSpaceDN w:val="0"/>
              <w:adjustRightInd w:val="0"/>
              <w:jc w:val="center"/>
              <w:rPr>
                <w:rFonts w:asciiTheme="minorHAnsi" w:hAnsiTheme="minorHAnsi" w:cstheme="minorHAnsi"/>
              </w:rPr>
            </w:pPr>
            <w:r>
              <w:rPr>
                <w:rFonts w:asciiTheme="minorHAnsi" w:hAnsiTheme="minorHAnsi" w:cstheme="minorHAnsi"/>
              </w:rPr>
              <w:t>Non rateizzabile</w:t>
            </w:r>
          </w:p>
        </w:tc>
      </w:tr>
      <w:tr w:rsidR="00EC63F6" w:rsidRPr="002B38AB" w14:paraId="148DEE8F" w14:textId="77777777" w:rsidTr="003311C2">
        <w:tc>
          <w:tcPr>
            <w:tcW w:w="636" w:type="dxa"/>
            <w:vMerge/>
            <w:tcBorders>
              <w:left w:val="single" w:sz="12" w:space="0" w:color="auto"/>
              <w:bottom w:val="single" w:sz="12" w:space="0" w:color="auto"/>
            </w:tcBorders>
            <w:vAlign w:val="center"/>
          </w:tcPr>
          <w:p w14:paraId="163A8E6F" w14:textId="77777777" w:rsidR="009D5EFB" w:rsidRPr="002B38AB" w:rsidRDefault="009D5EFB" w:rsidP="002B38AB">
            <w:pPr>
              <w:autoSpaceDE w:val="0"/>
              <w:autoSpaceDN w:val="0"/>
              <w:adjustRightInd w:val="0"/>
              <w:rPr>
                <w:rFonts w:asciiTheme="minorHAnsi" w:hAnsiTheme="minorHAnsi" w:cstheme="minorHAnsi"/>
              </w:rPr>
            </w:pPr>
          </w:p>
        </w:tc>
        <w:tc>
          <w:tcPr>
            <w:tcW w:w="1408" w:type="dxa"/>
            <w:tcBorders>
              <w:bottom w:val="single" w:sz="12" w:space="0" w:color="auto"/>
              <w:right w:val="single" w:sz="12" w:space="0" w:color="auto"/>
            </w:tcBorders>
            <w:vAlign w:val="center"/>
          </w:tcPr>
          <w:p w14:paraId="5F76F337" w14:textId="77777777" w:rsidR="009D5EFB" w:rsidRPr="002B38AB" w:rsidRDefault="009D5EFB" w:rsidP="002B38AB">
            <w:pPr>
              <w:autoSpaceDE w:val="0"/>
              <w:autoSpaceDN w:val="0"/>
              <w:adjustRightInd w:val="0"/>
              <w:rPr>
                <w:rFonts w:asciiTheme="minorHAnsi" w:hAnsiTheme="minorHAnsi" w:cstheme="minorHAnsi"/>
              </w:rPr>
            </w:pPr>
            <w:r w:rsidRPr="002B38AB">
              <w:rPr>
                <w:rFonts w:asciiTheme="minorHAnsi" w:hAnsiTheme="minorHAnsi" w:cstheme="minorHAnsi"/>
              </w:rPr>
              <w:t>Superiore a € 5.000</w:t>
            </w:r>
          </w:p>
        </w:tc>
        <w:tc>
          <w:tcPr>
            <w:tcW w:w="1264" w:type="dxa"/>
            <w:tcBorders>
              <w:left w:val="single" w:sz="12" w:space="0" w:color="auto"/>
              <w:bottom w:val="single" w:sz="12" w:space="0" w:color="auto"/>
            </w:tcBorders>
            <w:vAlign w:val="center"/>
          </w:tcPr>
          <w:p w14:paraId="715D7C57" w14:textId="6E1AA6B3"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50</w:t>
            </w:r>
          </w:p>
        </w:tc>
        <w:tc>
          <w:tcPr>
            <w:tcW w:w="1263" w:type="dxa"/>
            <w:tcBorders>
              <w:bottom w:val="single" w:sz="12" w:space="0" w:color="auto"/>
            </w:tcBorders>
            <w:vAlign w:val="center"/>
          </w:tcPr>
          <w:p w14:paraId="2A77FD02" w14:textId="3631BE30"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30</w:t>
            </w:r>
          </w:p>
        </w:tc>
        <w:tc>
          <w:tcPr>
            <w:tcW w:w="1264" w:type="dxa"/>
            <w:tcBorders>
              <w:bottom w:val="single" w:sz="12" w:space="0" w:color="auto"/>
            </w:tcBorders>
            <w:vAlign w:val="center"/>
          </w:tcPr>
          <w:p w14:paraId="583202AD" w14:textId="0ACA2702"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15</w:t>
            </w:r>
          </w:p>
        </w:tc>
        <w:tc>
          <w:tcPr>
            <w:tcW w:w="1264" w:type="dxa"/>
            <w:tcBorders>
              <w:bottom w:val="single" w:sz="12" w:space="0" w:color="auto"/>
            </w:tcBorders>
            <w:vAlign w:val="center"/>
          </w:tcPr>
          <w:p w14:paraId="119D9598" w14:textId="33B08DBB" w:rsidR="009D5EFB" w:rsidRPr="002B38AB" w:rsidRDefault="003311C2" w:rsidP="002B38AB">
            <w:pPr>
              <w:autoSpaceDE w:val="0"/>
              <w:autoSpaceDN w:val="0"/>
              <w:adjustRightInd w:val="0"/>
              <w:rPr>
                <w:rFonts w:asciiTheme="minorHAnsi" w:hAnsiTheme="minorHAnsi" w:cstheme="minorHAnsi"/>
              </w:rPr>
            </w:pPr>
            <w:r>
              <w:rPr>
                <w:rFonts w:asciiTheme="minorHAnsi" w:hAnsiTheme="minorHAnsi" w:cstheme="minorHAnsi"/>
              </w:rPr>
              <w:t>10</w:t>
            </w:r>
          </w:p>
        </w:tc>
        <w:tc>
          <w:tcPr>
            <w:tcW w:w="1227" w:type="dxa"/>
            <w:tcBorders>
              <w:bottom w:val="single" w:sz="12" w:space="0" w:color="auto"/>
              <w:right w:val="single" w:sz="12" w:space="0" w:color="auto"/>
            </w:tcBorders>
            <w:vAlign w:val="center"/>
          </w:tcPr>
          <w:p w14:paraId="6580AD87" w14:textId="77777777" w:rsidR="009D5EFB" w:rsidRPr="002B38AB" w:rsidRDefault="009C1166" w:rsidP="002B38AB">
            <w:pPr>
              <w:autoSpaceDE w:val="0"/>
              <w:autoSpaceDN w:val="0"/>
              <w:adjustRightInd w:val="0"/>
              <w:rPr>
                <w:rFonts w:asciiTheme="minorHAnsi" w:hAnsiTheme="minorHAnsi" w:cstheme="minorHAnsi"/>
              </w:rPr>
            </w:pPr>
            <w:r w:rsidRPr="002B38AB">
              <w:rPr>
                <w:rFonts w:asciiTheme="minorHAnsi" w:hAnsiTheme="minorHAnsi" w:cstheme="minorHAnsi"/>
              </w:rPr>
              <w:t>5</w:t>
            </w:r>
          </w:p>
        </w:tc>
      </w:tr>
    </w:tbl>
    <w:p w14:paraId="2405A79D" w14:textId="77777777" w:rsidR="00B6678F" w:rsidRPr="002B38AB" w:rsidRDefault="00B6678F" w:rsidP="002B38AB">
      <w:pPr>
        <w:autoSpaceDE w:val="0"/>
        <w:autoSpaceDN w:val="0"/>
        <w:adjustRightInd w:val="0"/>
        <w:ind w:left="360"/>
        <w:rPr>
          <w:rFonts w:asciiTheme="minorHAnsi" w:hAnsiTheme="minorHAnsi" w:cstheme="minorHAnsi"/>
        </w:rPr>
      </w:pPr>
    </w:p>
    <w:p w14:paraId="07FBE657" w14:textId="77777777" w:rsidR="00E879D3" w:rsidRPr="002B38AB" w:rsidRDefault="00E879D3" w:rsidP="002B38AB">
      <w:pPr>
        <w:autoSpaceDE w:val="0"/>
        <w:autoSpaceDN w:val="0"/>
        <w:adjustRightInd w:val="0"/>
        <w:rPr>
          <w:rFonts w:asciiTheme="minorHAnsi" w:hAnsiTheme="minorHAnsi" w:cstheme="minorHAnsi"/>
        </w:rPr>
      </w:pPr>
      <w:r w:rsidRPr="002B38AB">
        <w:rPr>
          <w:rFonts w:asciiTheme="minorHAnsi" w:hAnsiTheme="minorHAnsi" w:cstheme="minorHAnsi"/>
        </w:rPr>
        <w:t>L’obbligazione può essere estinta in ogni momento mediante unico pagamento delle rate residue.</w:t>
      </w:r>
    </w:p>
    <w:p w14:paraId="65C042D6" w14:textId="4D332458" w:rsidR="00C04A42" w:rsidRPr="002B38AB" w:rsidRDefault="00524ED0"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Il beneficio della rateizzazione decade qualora il debitore non provveda al pagamento anche di una sola rata alle scadenze previste dal provvedimento o vi provveda in misura parziale. L’obbligato è tenuto, previa diffida ad adempiere, al pagamento per il residuo ammontare della sanzione in un’unica soluzione, entro i trenta giorni successivi. Decorso inutilmente tale ultimo termine, </w:t>
      </w:r>
      <w:r w:rsidR="00187F64">
        <w:rPr>
          <w:rFonts w:asciiTheme="minorHAnsi" w:hAnsiTheme="minorHAnsi" w:cstheme="minorHAnsi"/>
        </w:rPr>
        <w:t xml:space="preserve">il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4E07C7" w:rsidRPr="002B38AB">
        <w:rPr>
          <w:rFonts w:asciiTheme="minorHAnsi" w:hAnsiTheme="minorHAnsi" w:cstheme="minorHAnsi"/>
        </w:rPr>
        <w:t xml:space="preserve"> </w:t>
      </w:r>
      <w:r w:rsidR="00187F64">
        <w:rPr>
          <w:rFonts w:asciiTheme="minorHAnsi" w:hAnsiTheme="minorHAnsi" w:cstheme="minorHAnsi"/>
        </w:rPr>
        <w:t>(</w:t>
      </w:r>
      <w:proofErr w:type="gramEnd"/>
      <w:r w:rsidR="00187F64">
        <w:rPr>
          <w:rFonts w:asciiTheme="minorHAnsi" w:hAnsiTheme="minorHAnsi" w:cstheme="minorHAnsi"/>
        </w:rPr>
        <w:t xml:space="preserve">nel caso notiziato dalla Commissione per le Sanzioni Amministrative Ambientali) </w:t>
      </w:r>
      <w:r w:rsidRPr="002B38AB">
        <w:rPr>
          <w:rFonts w:asciiTheme="minorHAnsi" w:hAnsiTheme="minorHAnsi" w:cstheme="minorHAnsi"/>
        </w:rPr>
        <w:t>procederà con l’iscrizione a ruolo della somma residua e degli eventuali interessi ancora dovuti.</w:t>
      </w:r>
    </w:p>
    <w:p w14:paraId="1BD10487" w14:textId="0537D254" w:rsidR="00524ED0" w:rsidRPr="002B38AB" w:rsidRDefault="00524ED0"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In caso di non accoglimento della richiesta di rateizzazione, </w:t>
      </w:r>
      <w:r w:rsidR="00187F64">
        <w:rPr>
          <w:rFonts w:asciiTheme="minorHAnsi" w:hAnsiTheme="minorHAnsi" w:cstheme="minorHAnsi"/>
        </w:rPr>
        <w:t xml:space="preserve">il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4E07C7" w:rsidRPr="002B38AB">
        <w:rPr>
          <w:rFonts w:asciiTheme="minorHAnsi" w:hAnsiTheme="minorHAnsi" w:cstheme="minorHAnsi"/>
        </w:rPr>
        <w:t xml:space="preserve"> </w:t>
      </w:r>
      <w:r w:rsidR="00187F64">
        <w:rPr>
          <w:rFonts w:asciiTheme="minorHAnsi" w:hAnsiTheme="minorHAnsi" w:cstheme="minorHAnsi"/>
        </w:rPr>
        <w:t>Commissione</w:t>
      </w:r>
      <w:proofErr w:type="gramEnd"/>
      <w:r w:rsidR="00187F64">
        <w:rPr>
          <w:rFonts w:asciiTheme="minorHAnsi" w:hAnsiTheme="minorHAnsi" w:cstheme="minorHAnsi"/>
        </w:rPr>
        <w:t xml:space="preserve"> per le Sanzioni Amministrative Ambientali</w:t>
      </w:r>
      <w:r w:rsidR="00187F64" w:rsidRPr="002B38AB">
        <w:rPr>
          <w:rFonts w:asciiTheme="minorHAnsi" w:hAnsiTheme="minorHAnsi" w:cstheme="minorHAnsi"/>
        </w:rPr>
        <w:t xml:space="preserve"> </w:t>
      </w:r>
      <w:r w:rsidR="00187F64">
        <w:rPr>
          <w:rFonts w:asciiTheme="minorHAnsi" w:hAnsiTheme="minorHAnsi" w:cstheme="minorHAnsi"/>
        </w:rPr>
        <w:t>secondo le parti di competenza</w:t>
      </w:r>
      <w:r w:rsidR="00187F64" w:rsidRPr="002B38AB">
        <w:rPr>
          <w:rFonts w:asciiTheme="minorHAnsi" w:hAnsiTheme="minorHAnsi" w:cstheme="minorHAnsi"/>
        </w:rPr>
        <w:t xml:space="preserve"> </w:t>
      </w:r>
      <w:r w:rsidRPr="002B38AB">
        <w:rPr>
          <w:rFonts w:asciiTheme="minorHAnsi" w:hAnsiTheme="minorHAnsi" w:cstheme="minorHAnsi"/>
        </w:rPr>
        <w:t xml:space="preserve">conclude il procedimento dandone comunicazione al trasgressore con raccomandata A/R o </w:t>
      </w:r>
      <w:proofErr w:type="spellStart"/>
      <w:r w:rsidRPr="002B38AB">
        <w:rPr>
          <w:rFonts w:asciiTheme="minorHAnsi" w:hAnsiTheme="minorHAnsi" w:cstheme="minorHAnsi"/>
        </w:rPr>
        <w:t>p.e.c</w:t>
      </w:r>
      <w:proofErr w:type="spellEnd"/>
      <w:r w:rsidRPr="002B38AB">
        <w:rPr>
          <w:rFonts w:asciiTheme="minorHAnsi" w:hAnsiTheme="minorHAnsi" w:cstheme="minorHAnsi"/>
        </w:rPr>
        <w:t>, e consentendo il pagamento dell’importo dovuto entro i successivi 30 giorni.</w:t>
      </w:r>
    </w:p>
    <w:p w14:paraId="4EAD4F93" w14:textId="03103FF4" w:rsidR="003D7B56" w:rsidRPr="002B38AB" w:rsidRDefault="003D7B56"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lastRenderedPageBreak/>
        <w:t xml:space="preserve">L'importo delle rate è maggiorato degli interessi legali vigenti nel tempo e delle spese procedimentali. </w:t>
      </w:r>
    </w:p>
    <w:p w14:paraId="69D2936A" w14:textId="60FB3897" w:rsidR="003D7B56" w:rsidRPr="002B38AB" w:rsidRDefault="003D7B56"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L’interessato può decidere, in qualsiasi momento, di estinguere la somma residua della sanzione, mediante un unico pagamento, con conseguente decurtazione dei maggiori interessi legali dovuti per le rate anticipatamente pagate. </w:t>
      </w:r>
    </w:p>
    <w:p w14:paraId="4E6E419E" w14:textId="06EDDC90" w:rsidR="003D7B56" w:rsidRPr="002B38AB" w:rsidRDefault="003D7B56"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 xml:space="preserve">Il mancato pagamento anche di una sola rata comporta obbligatoriamente il versamento in una sola volta dell'importo residuo. Il mancato rispetto del piano di rateizzazione comunicato comporterà l'attivazione della procedura di riscossione coattiva tramite gli uffici del Settore </w:t>
      </w:r>
      <w:r w:rsidR="002B38AB" w:rsidRPr="002B38AB">
        <w:rPr>
          <w:rFonts w:asciiTheme="minorHAnsi" w:hAnsiTheme="minorHAnsi" w:cstheme="minorHAnsi"/>
          <w:sz w:val="22"/>
          <w:szCs w:val="22"/>
        </w:rPr>
        <w:t xml:space="preserve">Finanziario. </w:t>
      </w:r>
      <w:r w:rsidRPr="002B38AB">
        <w:rPr>
          <w:rFonts w:asciiTheme="minorHAnsi" w:hAnsiTheme="minorHAnsi" w:cstheme="minorHAnsi"/>
          <w:sz w:val="22"/>
          <w:szCs w:val="22"/>
        </w:rPr>
        <w:t xml:space="preserve"> </w:t>
      </w:r>
    </w:p>
    <w:p w14:paraId="3CA78164" w14:textId="77777777" w:rsidR="00E879D3" w:rsidRPr="002B38AB" w:rsidRDefault="00E879D3" w:rsidP="002B38AB">
      <w:pPr>
        <w:autoSpaceDE w:val="0"/>
        <w:autoSpaceDN w:val="0"/>
        <w:adjustRightInd w:val="0"/>
        <w:rPr>
          <w:rFonts w:asciiTheme="minorHAnsi" w:hAnsiTheme="minorHAnsi" w:cstheme="minorHAnsi"/>
          <w:b/>
        </w:rPr>
      </w:pPr>
    </w:p>
    <w:p w14:paraId="011BA4B6" w14:textId="3C59A970" w:rsidR="00DF3EA0" w:rsidRPr="002B38AB" w:rsidRDefault="00DF3EA0"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2</w:t>
      </w:r>
      <w:r w:rsidR="004E07C7" w:rsidRPr="002B38AB">
        <w:rPr>
          <w:rFonts w:asciiTheme="minorHAnsi" w:hAnsiTheme="minorHAnsi" w:cstheme="minorHAnsi"/>
          <w:b/>
        </w:rPr>
        <w:t>0</w:t>
      </w:r>
      <w:r w:rsidRPr="002B38AB">
        <w:rPr>
          <w:rFonts w:asciiTheme="minorHAnsi" w:hAnsiTheme="minorHAnsi" w:cstheme="minorHAnsi"/>
          <w:b/>
        </w:rPr>
        <w:t xml:space="preserve"> – </w:t>
      </w:r>
      <w:r w:rsidR="002B38AB" w:rsidRPr="002B38AB">
        <w:rPr>
          <w:rFonts w:asciiTheme="minorHAnsi" w:hAnsiTheme="minorHAnsi" w:cstheme="minorHAnsi"/>
          <w:b/>
        </w:rPr>
        <w:t>R</w:t>
      </w:r>
      <w:r w:rsidRPr="002B38AB">
        <w:rPr>
          <w:rFonts w:asciiTheme="minorHAnsi" w:hAnsiTheme="minorHAnsi" w:cstheme="minorHAnsi"/>
          <w:b/>
        </w:rPr>
        <w:t>iscossione coattiva</w:t>
      </w:r>
    </w:p>
    <w:p w14:paraId="1C8A8341" w14:textId="77777777" w:rsidR="00BF6624" w:rsidRPr="00187F64" w:rsidRDefault="004E07C7" w:rsidP="00187F64">
      <w:pPr>
        <w:autoSpaceDE w:val="0"/>
        <w:autoSpaceDN w:val="0"/>
        <w:adjustRightInd w:val="0"/>
        <w:rPr>
          <w:rFonts w:asciiTheme="minorHAnsi" w:hAnsiTheme="minorHAnsi" w:cstheme="minorHAnsi"/>
        </w:rPr>
      </w:pPr>
      <w:r w:rsidRPr="00187F64">
        <w:rPr>
          <w:rFonts w:asciiTheme="minorHAnsi" w:hAnsiTheme="minorHAnsi" w:cstheme="minorHAnsi"/>
        </w:rPr>
        <w:t>D</w:t>
      </w:r>
      <w:r w:rsidR="007F3BF5" w:rsidRPr="00187F64">
        <w:rPr>
          <w:rFonts w:asciiTheme="minorHAnsi" w:hAnsiTheme="minorHAnsi" w:cstheme="minorHAnsi"/>
        </w:rPr>
        <w:t xml:space="preserve">ecorso inutilmente il termine di 30 giorni dalla notifica dell’Ordinanza di Ingiunzione senza che sia stato effettuato il pagamento oppure sia stata concessa la sospensione giudiziale dell’esecutività dell’Ordinanza di ingiunzione oppure sia pervenuta istanza di rateizzazione ai sensi del precedente articolo, si procede alla riscossione </w:t>
      </w:r>
      <w:r w:rsidR="00A36ACE" w:rsidRPr="00187F64">
        <w:rPr>
          <w:rFonts w:asciiTheme="minorHAnsi" w:hAnsiTheme="minorHAnsi" w:cstheme="minorHAnsi"/>
        </w:rPr>
        <w:t xml:space="preserve">coattiva </w:t>
      </w:r>
      <w:r w:rsidR="007F3BF5" w:rsidRPr="00187F64">
        <w:rPr>
          <w:rFonts w:asciiTheme="minorHAnsi" w:hAnsiTheme="minorHAnsi" w:cstheme="minorHAnsi"/>
        </w:rPr>
        <w:t xml:space="preserve">delle somme dovute </w:t>
      </w:r>
      <w:r w:rsidR="00A36ACE" w:rsidRPr="00187F64">
        <w:rPr>
          <w:rFonts w:asciiTheme="minorHAnsi" w:hAnsiTheme="minorHAnsi" w:cstheme="minorHAnsi"/>
        </w:rPr>
        <w:t xml:space="preserve">mediante iscrizione a ruolo ai sensi dell’art. 27, L. 689/1981 </w:t>
      </w:r>
      <w:proofErr w:type="spellStart"/>
      <w:r w:rsidR="00A36ACE" w:rsidRPr="00187F64">
        <w:rPr>
          <w:rFonts w:asciiTheme="minorHAnsi" w:hAnsiTheme="minorHAnsi" w:cstheme="minorHAnsi"/>
        </w:rPr>
        <w:t>smi</w:t>
      </w:r>
      <w:proofErr w:type="spellEnd"/>
      <w:r w:rsidR="00A36ACE" w:rsidRPr="00187F64">
        <w:rPr>
          <w:rFonts w:asciiTheme="minorHAnsi" w:hAnsiTheme="minorHAnsi" w:cstheme="minorHAnsi"/>
        </w:rPr>
        <w:t xml:space="preserve"> ovvero </w:t>
      </w:r>
      <w:r w:rsidR="007F3BF5" w:rsidRPr="00187F64">
        <w:rPr>
          <w:rFonts w:asciiTheme="minorHAnsi" w:hAnsiTheme="minorHAnsi" w:cstheme="minorHAnsi"/>
        </w:rPr>
        <w:t>in base alle norme previste per la esazione delle imposte dirette</w:t>
      </w:r>
      <w:r w:rsidR="00A36ACE" w:rsidRPr="00187F64">
        <w:rPr>
          <w:rFonts w:asciiTheme="minorHAnsi" w:hAnsiTheme="minorHAnsi" w:cstheme="minorHAnsi"/>
        </w:rPr>
        <w:t>;</w:t>
      </w:r>
    </w:p>
    <w:p w14:paraId="08DA23BE" w14:textId="6B12668A" w:rsidR="00A36ACE" w:rsidRPr="00187F64" w:rsidRDefault="004E07C7" w:rsidP="00187F64">
      <w:pPr>
        <w:autoSpaceDE w:val="0"/>
        <w:autoSpaceDN w:val="0"/>
        <w:adjustRightInd w:val="0"/>
        <w:rPr>
          <w:rFonts w:asciiTheme="minorHAnsi" w:hAnsiTheme="minorHAnsi" w:cstheme="minorHAnsi"/>
        </w:rPr>
      </w:pPr>
      <w:r w:rsidRPr="00187F64">
        <w:rPr>
          <w:rFonts w:asciiTheme="minorHAnsi" w:hAnsiTheme="minorHAnsi" w:cstheme="minorHAnsi"/>
        </w:rPr>
        <w:t>P</w:t>
      </w:r>
      <w:r w:rsidR="00A36ACE" w:rsidRPr="00187F64">
        <w:rPr>
          <w:rFonts w:asciiTheme="minorHAnsi" w:hAnsiTheme="minorHAnsi" w:cstheme="minorHAnsi"/>
        </w:rPr>
        <w:t xml:space="preserve">rima di dare avvio alla procedura di riscossione coattiva, </w:t>
      </w:r>
      <w:r w:rsidR="00187F64">
        <w:rPr>
          <w:rFonts w:asciiTheme="minorHAnsi" w:hAnsiTheme="minorHAnsi" w:cstheme="minorHAnsi"/>
        </w:rPr>
        <w:t xml:space="preserve">il </w:t>
      </w:r>
      <w:r w:rsidR="00F30E61" w:rsidRPr="00187F64">
        <w:rPr>
          <w:rFonts w:asciiTheme="minorHAnsi" w:hAnsiTheme="minorHAnsi" w:cstheme="minorHAnsi"/>
        </w:rPr>
        <w:t xml:space="preserve">Servizio </w:t>
      </w:r>
      <w:r w:rsidR="00187F64">
        <w:rPr>
          <w:rFonts w:asciiTheme="minorHAnsi" w:hAnsiTheme="minorHAnsi" w:cstheme="minorHAnsi"/>
        </w:rPr>
        <w:t xml:space="preserve">Contenzioso della </w:t>
      </w:r>
      <w:r w:rsidR="00F30E61" w:rsidRPr="00187F64">
        <w:rPr>
          <w:rFonts w:asciiTheme="minorHAnsi" w:hAnsiTheme="minorHAnsi" w:cstheme="minorHAnsi"/>
        </w:rPr>
        <w:t xml:space="preserve">Provincia Barletta Andria </w:t>
      </w:r>
      <w:proofErr w:type="gramStart"/>
      <w:r w:rsidR="00F30E61" w:rsidRPr="00187F64">
        <w:rPr>
          <w:rFonts w:asciiTheme="minorHAnsi" w:hAnsiTheme="minorHAnsi" w:cstheme="minorHAnsi"/>
        </w:rPr>
        <w:t>Trani</w:t>
      </w:r>
      <w:r w:rsidR="002B38AB" w:rsidRPr="00187F64">
        <w:rPr>
          <w:rFonts w:asciiTheme="minorHAnsi" w:hAnsiTheme="minorHAnsi" w:cstheme="minorHAnsi"/>
        </w:rPr>
        <w:t xml:space="preserve"> </w:t>
      </w:r>
      <w:r w:rsidRPr="00187F64">
        <w:rPr>
          <w:rFonts w:asciiTheme="minorHAnsi" w:hAnsiTheme="minorHAnsi" w:cstheme="minorHAnsi"/>
        </w:rPr>
        <w:t xml:space="preserve"> </w:t>
      </w:r>
      <w:r w:rsidR="00A36ACE" w:rsidRPr="00187F64">
        <w:rPr>
          <w:rFonts w:asciiTheme="minorHAnsi" w:hAnsiTheme="minorHAnsi" w:cstheme="minorHAnsi"/>
        </w:rPr>
        <w:t>può</w:t>
      </w:r>
      <w:proofErr w:type="gramEnd"/>
      <w:r w:rsidR="00A36ACE" w:rsidRPr="00187F64">
        <w:rPr>
          <w:rFonts w:asciiTheme="minorHAnsi" w:hAnsiTheme="minorHAnsi" w:cstheme="minorHAnsi"/>
        </w:rPr>
        <w:t xml:space="preserve"> inviare al trasgressore apposito atto formale contenente l’invito a pagare la somma dovuta. Trascorsi 30 giorni senza che il trasgressore abbia fatto pervenire all’Ente la documentazione attestante l’avvenuto pagamento, può darsi avvio alla procedura esecutiva.</w:t>
      </w:r>
    </w:p>
    <w:p w14:paraId="325EBFBD" w14:textId="77777777" w:rsidR="00BF6624" w:rsidRPr="002B38AB" w:rsidRDefault="00BF6624" w:rsidP="002B38AB">
      <w:pPr>
        <w:autoSpaceDE w:val="0"/>
        <w:autoSpaceDN w:val="0"/>
        <w:adjustRightInd w:val="0"/>
        <w:rPr>
          <w:rFonts w:asciiTheme="minorHAnsi" w:hAnsiTheme="minorHAnsi" w:cstheme="minorHAnsi"/>
          <w:b/>
        </w:rPr>
      </w:pPr>
    </w:p>
    <w:p w14:paraId="77EE7515" w14:textId="77777777" w:rsidR="00DF3EA0" w:rsidRPr="002B38AB" w:rsidRDefault="00DF3EA0" w:rsidP="00415BCC">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VI</w:t>
      </w:r>
    </w:p>
    <w:p w14:paraId="120EB0C3" w14:textId="77777777" w:rsidR="00DF3EA0" w:rsidRPr="002B38AB" w:rsidRDefault="00DF3EA0" w:rsidP="00415BCC">
      <w:pPr>
        <w:jc w:val="center"/>
        <w:rPr>
          <w:rFonts w:asciiTheme="minorHAnsi" w:hAnsiTheme="minorHAnsi" w:cstheme="minorHAnsi"/>
          <w:b/>
        </w:rPr>
      </w:pPr>
      <w:r w:rsidRPr="002B38AB">
        <w:rPr>
          <w:rFonts w:asciiTheme="minorHAnsi" w:hAnsiTheme="minorHAnsi" w:cstheme="minorHAnsi"/>
          <w:b/>
        </w:rPr>
        <w:t>RICORSI</w:t>
      </w:r>
    </w:p>
    <w:p w14:paraId="589FE9F4" w14:textId="77777777" w:rsidR="00FF20EB" w:rsidRPr="002B38AB" w:rsidRDefault="00FF20EB" w:rsidP="002B38AB">
      <w:pPr>
        <w:rPr>
          <w:rFonts w:asciiTheme="minorHAnsi" w:hAnsiTheme="minorHAnsi" w:cstheme="minorHAnsi"/>
          <w:b/>
        </w:rPr>
      </w:pPr>
    </w:p>
    <w:p w14:paraId="09DF0990" w14:textId="6C87D711" w:rsidR="00DF3EA0" w:rsidRPr="002B38AB" w:rsidRDefault="00DF3EA0"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2</w:t>
      </w:r>
      <w:r w:rsidR="004E07C7" w:rsidRPr="002B38AB">
        <w:rPr>
          <w:rFonts w:asciiTheme="minorHAnsi" w:hAnsiTheme="minorHAnsi" w:cstheme="minorHAnsi"/>
          <w:b/>
        </w:rPr>
        <w:t>1</w:t>
      </w:r>
      <w:r w:rsidRPr="002B38AB">
        <w:rPr>
          <w:rFonts w:asciiTheme="minorHAnsi" w:hAnsiTheme="minorHAnsi" w:cstheme="minorHAnsi"/>
          <w:b/>
        </w:rPr>
        <w:t xml:space="preserve"> – </w:t>
      </w:r>
      <w:r w:rsidR="002B38AB" w:rsidRPr="002B38AB">
        <w:rPr>
          <w:rFonts w:asciiTheme="minorHAnsi" w:hAnsiTheme="minorHAnsi" w:cstheme="minorHAnsi"/>
          <w:b/>
        </w:rPr>
        <w:t>I</w:t>
      </w:r>
      <w:r w:rsidRPr="002B38AB">
        <w:rPr>
          <w:rFonts w:asciiTheme="minorHAnsi" w:hAnsiTheme="minorHAnsi" w:cstheme="minorHAnsi"/>
          <w:b/>
        </w:rPr>
        <w:t xml:space="preserve">mpugnazione </w:t>
      </w:r>
      <w:r w:rsidR="00D22B88" w:rsidRPr="002B38AB">
        <w:rPr>
          <w:rFonts w:asciiTheme="minorHAnsi" w:hAnsiTheme="minorHAnsi" w:cstheme="minorHAnsi"/>
          <w:b/>
        </w:rPr>
        <w:t>dell’</w:t>
      </w:r>
      <w:r w:rsidRPr="002B38AB">
        <w:rPr>
          <w:rFonts w:asciiTheme="minorHAnsi" w:hAnsiTheme="minorHAnsi" w:cstheme="minorHAnsi"/>
          <w:b/>
        </w:rPr>
        <w:t xml:space="preserve">ordinanza </w:t>
      </w:r>
      <w:r w:rsidR="00D22B88" w:rsidRPr="002B38AB">
        <w:rPr>
          <w:rFonts w:asciiTheme="minorHAnsi" w:hAnsiTheme="minorHAnsi" w:cstheme="minorHAnsi"/>
          <w:b/>
        </w:rPr>
        <w:t xml:space="preserve">di </w:t>
      </w:r>
      <w:r w:rsidRPr="002B38AB">
        <w:rPr>
          <w:rFonts w:asciiTheme="minorHAnsi" w:hAnsiTheme="minorHAnsi" w:cstheme="minorHAnsi"/>
          <w:b/>
        </w:rPr>
        <w:t>ingiunzione</w:t>
      </w:r>
    </w:p>
    <w:p w14:paraId="4C7E9D92" w14:textId="77777777" w:rsidR="007504B3" w:rsidRPr="002B38AB" w:rsidRDefault="004E07C7" w:rsidP="002B38AB">
      <w:pPr>
        <w:autoSpaceDE w:val="0"/>
        <w:autoSpaceDN w:val="0"/>
        <w:adjustRightInd w:val="0"/>
        <w:rPr>
          <w:rFonts w:asciiTheme="minorHAnsi" w:hAnsiTheme="minorHAnsi" w:cstheme="minorHAnsi"/>
        </w:rPr>
      </w:pPr>
      <w:r w:rsidRPr="002B38AB">
        <w:rPr>
          <w:rFonts w:asciiTheme="minorHAnsi" w:hAnsiTheme="minorHAnsi" w:cstheme="minorHAnsi"/>
        </w:rPr>
        <w:t>A</w:t>
      </w:r>
      <w:r w:rsidR="007504B3" w:rsidRPr="002B38AB">
        <w:rPr>
          <w:rFonts w:asciiTheme="minorHAnsi" w:hAnsiTheme="minorHAnsi" w:cstheme="minorHAnsi"/>
        </w:rPr>
        <w:t xml:space="preserve">i sensi dell’art. 22, L. 689/1981 </w:t>
      </w:r>
      <w:proofErr w:type="spellStart"/>
      <w:r w:rsidR="007504B3" w:rsidRPr="002B38AB">
        <w:rPr>
          <w:rFonts w:asciiTheme="minorHAnsi" w:hAnsiTheme="minorHAnsi" w:cstheme="minorHAnsi"/>
        </w:rPr>
        <w:t>s.m.i.</w:t>
      </w:r>
      <w:proofErr w:type="spellEnd"/>
      <w:r w:rsidR="007504B3" w:rsidRPr="002B38AB">
        <w:rPr>
          <w:rFonts w:asciiTheme="minorHAnsi" w:hAnsiTheme="minorHAnsi" w:cstheme="minorHAnsi"/>
        </w:rPr>
        <w:t>, salvo quanto previsto dall'articolo 133 del decreto legislativo 2 luglio 2010, n. 104, e da altre disposizioni di legge, contro l'ordinanza-ingiunzione di pagamento e contro l'ordinanza che dispone la sola confisca gli interessati possono proporre opposizione dinanzi all'autorità giudiziaria ordinaria. L'opposizione è regolata dall'articolo 6 del decreto legislativo 1° settembre 2011, n. 150.</w:t>
      </w:r>
    </w:p>
    <w:p w14:paraId="29ED90CE" w14:textId="77777777" w:rsidR="00EC63F6" w:rsidRDefault="007504B3"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L’opposizione può essere proposta innanzi </w:t>
      </w:r>
      <w:proofErr w:type="gramStart"/>
      <w:r w:rsidRPr="002B38AB">
        <w:rPr>
          <w:rFonts w:asciiTheme="minorHAnsi" w:hAnsiTheme="minorHAnsi" w:cstheme="minorHAnsi"/>
        </w:rPr>
        <w:t>al  Tribunale</w:t>
      </w:r>
      <w:proofErr w:type="gramEnd"/>
      <w:r w:rsidRPr="002B38AB">
        <w:rPr>
          <w:rFonts w:asciiTheme="minorHAnsi" w:hAnsiTheme="minorHAnsi" w:cstheme="minorHAnsi"/>
        </w:rPr>
        <w:t xml:space="preserve"> </w:t>
      </w:r>
      <w:r w:rsidR="00EC63F6">
        <w:rPr>
          <w:rFonts w:asciiTheme="minorHAnsi" w:hAnsiTheme="minorHAnsi" w:cstheme="minorHAnsi"/>
        </w:rPr>
        <w:t>in funzione di giudice ordinario.</w:t>
      </w:r>
    </w:p>
    <w:p w14:paraId="4D74E0FC" w14:textId="77777777" w:rsidR="00DF3EA0" w:rsidRPr="002B38AB" w:rsidRDefault="00DF3EA0" w:rsidP="002B38AB">
      <w:pPr>
        <w:autoSpaceDE w:val="0"/>
        <w:autoSpaceDN w:val="0"/>
        <w:adjustRightInd w:val="0"/>
        <w:rPr>
          <w:rFonts w:asciiTheme="minorHAnsi" w:hAnsiTheme="minorHAnsi" w:cstheme="minorHAnsi"/>
          <w:b/>
        </w:rPr>
      </w:pPr>
    </w:p>
    <w:p w14:paraId="17E7F8F8" w14:textId="369F7702" w:rsidR="00DF3EA0" w:rsidRPr="002B38AB" w:rsidRDefault="00DF3EA0" w:rsidP="002B38AB">
      <w:pPr>
        <w:autoSpaceDE w:val="0"/>
        <w:autoSpaceDN w:val="0"/>
        <w:adjustRightInd w:val="0"/>
        <w:rPr>
          <w:rFonts w:asciiTheme="minorHAnsi" w:hAnsiTheme="minorHAnsi" w:cstheme="minorHAnsi"/>
          <w:b/>
        </w:rPr>
      </w:pPr>
      <w:r w:rsidRPr="002B38AB">
        <w:rPr>
          <w:rFonts w:asciiTheme="minorHAnsi" w:hAnsiTheme="minorHAnsi" w:cstheme="minorHAnsi"/>
          <w:b/>
        </w:rPr>
        <w:t xml:space="preserve">Art. </w:t>
      </w:r>
      <w:r w:rsidR="00BF6624" w:rsidRPr="002B38AB">
        <w:rPr>
          <w:rFonts w:asciiTheme="minorHAnsi" w:hAnsiTheme="minorHAnsi" w:cstheme="minorHAnsi"/>
          <w:b/>
        </w:rPr>
        <w:t>2</w:t>
      </w:r>
      <w:r w:rsidR="004E07C7" w:rsidRPr="002B38AB">
        <w:rPr>
          <w:rFonts w:asciiTheme="minorHAnsi" w:hAnsiTheme="minorHAnsi" w:cstheme="minorHAnsi"/>
          <w:b/>
        </w:rPr>
        <w:t>2</w:t>
      </w:r>
      <w:r w:rsidRPr="002B38AB">
        <w:rPr>
          <w:rFonts w:asciiTheme="minorHAnsi" w:hAnsiTheme="minorHAnsi" w:cstheme="minorHAnsi"/>
          <w:b/>
        </w:rPr>
        <w:t xml:space="preserve"> – </w:t>
      </w:r>
      <w:r w:rsidR="002B38AB" w:rsidRPr="002B38AB">
        <w:rPr>
          <w:rFonts w:asciiTheme="minorHAnsi" w:hAnsiTheme="minorHAnsi" w:cstheme="minorHAnsi"/>
          <w:b/>
        </w:rPr>
        <w:t>R</w:t>
      </w:r>
      <w:r w:rsidRPr="002B38AB">
        <w:rPr>
          <w:rFonts w:asciiTheme="minorHAnsi" w:hAnsiTheme="minorHAnsi" w:cstheme="minorHAnsi"/>
          <w:b/>
        </w:rPr>
        <w:t xml:space="preserve">iscossione delle ordinanze di ingiunzione </w:t>
      </w:r>
      <w:r w:rsidR="00D22B88" w:rsidRPr="002B38AB">
        <w:rPr>
          <w:rFonts w:asciiTheme="minorHAnsi" w:hAnsiTheme="minorHAnsi" w:cstheme="minorHAnsi"/>
          <w:b/>
        </w:rPr>
        <w:t>nei casi di impugnazione</w:t>
      </w:r>
    </w:p>
    <w:p w14:paraId="3946F845" w14:textId="77777777" w:rsidR="00DF3EA0" w:rsidRPr="002B38AB" w:rsidRDefault="004E07C7" w:rsidP="002B38AB">
      <w:pPr>
        <w:autoSpaceDE w:val="0"/>
        <w:autoSpaceDN w:val="0"/>
        <w:adjustRightInd w:val="0"/>
        <w:rPr>
          <w:rFonts w:asciiTheme="minorHAnsi" w:hAnsiTheme="minorHAnsi" w:cstheme="minorHAnsi"/>
        </w:rPr>
      </w:pPr>
      <w:r w:rsidRPr="002B38AB">
        <w:rPr>
          <w:rFonts w:asciiTheme="minorHAnsi" w:hAnsiTheme="minorHAnsi" w:cstheme="minorHAnsi"/>
        </w:rPr>
        <w:t>L</w:t>
      </w:r>
      <w:r w:rsidR="007504B3" w:rsidRPr="002B38AB">
        <w:rPr>
          <w:rFonts w:asciiTheme="minorHAnsi" w:hAnsiTheme="minorHAnsi" w:cstheme="minorHAnsi"/>
        </w:rPr>
        <w:t>’opposizione non sospende l’esecuzione del provvedimento, salvo qua</w:t>
      </w:r>
      <w:r w:rsidRPr="002B38AB">
        <w:rPr>
          <w:rFonts w:asciiTheme="minorHAnsi" w:hAnsiTheme="minorHAnsi" w:cstheme="minorHAnsi"/>
        </w:rPr>
        <w:t>nto all’art. 5, d.lgs. 150/2011.</w:t>
      </w:r>
    </w:p>
    <w:p w14:paraId="72AF2F0D" w14:textId="19D8F56C" w:rsidR="00D22B88" w:rsidRPr="002B38AB" w:rsidRDefault="004E07C7"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I</w:t>
      </w:r>
      <w:r w:rsidR="007504B3" w:rsidRPr="002B38AB">
        <w:rPr>
          <w:rFonts w:asciiTheme="minorHAnsi" w:hAnsiTheme="minorHAnsi" w:cstheme="minorHAnsi"/>
        </w:rPr>
        <w:t xml:space="preserve">n caso di diniego dell’istanza di concessione della sospensione dell’esecutività del provvedimento impugnato, </w:t>
      </w:r>
      <w:r w:rsidR="00187F64">
        <w:rPr>
          <w:rFonts w:asciiTheme="minorHAnsi" w:hAnsiTheme="minorHAnsi" w:cstheme="minorHAnsi"/>
        </w:rPr>
        <w:t xml:space="preserve">il </w:t>
      </w:r>
      <w:r w:rsidR="00F30E61">
        <w:rPr>
          <w:rFonts w:asciiTheme="minorHAnsi" w:hAnsiTheme="minorHAnsi" w:cstheme="minorHAnsi"/>
        </w:rPr>
        <w:t xml:space="preserve">Servizio </w:t>
      </w:r>
      <w:r w:rsidR="00187F64">
        <w:rPr>
          <w:rFonts w:asciiTheme="minorHAnsi" w:hAnsiTheme="minorHAnsi" w:cstheme="minorHAnsi"/>
        </w:rPr>
        <w:t xml:space="preserve">Contenzioso della </w:t>
      </w:r>
      <w:r w:rsidR="00F30E61">
        <w:rPr>
          <w:rFonts w:asciiTheme="minorHAnsi" w:hAnsiTheme="minorHAnsi" w:cstheme="minorHAnsi"/>
        </w:rPr>
        <w:t xml:space="preserve">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Pr="002B38AB">
        <w:rPr>
          <w:rFonts w:asciiTheme="minorHAnsi" w:hAnsiTheme="minorHAnsi" w:cstheme="minorHAnsi"/>
        </w:rPr>
        <w:t xml:space="preserve"> </w:t>
      </w:r>
      <w:r w:rsidR="007504B3" w:rsidRPr="002B38AB">
        <w:rPr>
          <w:rFonts w:asciiTheme="minorHAnsi" w:hAnsiTheme="minorHAnsi" w:cstheme="minorHAnsi"/>
        </w:rPr>
        <w:t>procede</w:t>
      </w:r>
      <w:proofErr w:type="gramEnd"/>
      <w:r w:rsidR="007504B3" w:rsidRPr="002B38AB">
        <w:rPr>
          <w:rFonts w:asciiTheme="minorHAnsi" w:hAnsiTheme="minorHAnsi" w:cstheme="minorHAnsi"/>
        </w:rPr>
        <w:t xml:space="preserve"> alla riscossione coattiva della sanzione pecuniaria</w:t>
      </w:r>
      <w:r w:rsidR="00D22B88" w:rsidRPr="002B38AB">
        <w:rPr>
          <w:rFonts w:asciiTheme="minorHAnsi" w:hAnsiTheme="minorHAnsi" w:cstheme="minorHAnsi"/>
        </w:rPr>
        <w:t xml:space="preserve"> ai sensi dell’a</w:t>
      </w:r>
      <w:r w:rsidRPr="002B38AB">
        <w:rPr>
          <w:rFonts w:asciiTheme="minorHAnsi" w:hAnsiTheme="minorHAnsi" w:cstheme="minorHAnsi"/>
        </w:rPr>
        <w:t>rt. 21 del presente regolamento.</w:t>
      </w:r>
    </w:p>
    <w:p w14:paraId="45AD0A92" w14:textId="334BE7C2" w:rsidR="00D22B88" w:rsidRPr="002B38AB" w:rsidRDefault="004E07C7" w:rsidP="002B38AB">
      <w:pPr>
        <w:autoSpaceDE w:val="0"/>
        <w:autoSpaceDN w:val="0"/>
        <w:adjustRightInd w:val="0"/>
        <w:rPr>
          <w:rFonts w:asciiTheme="minorHAnsi" w:hAnsiTheme="minorHAnsi" w:cstheme="minorHAnsi"/>
        </w:rPr>
      </w:pPr>
      <w:r w:rsidRPr="002B38AB">
        <w:rPr>
          <w:rFonts w:asciiTheme="minorHAnsi" w:hAnsiTheme="minorHAnsi" w:cstheme="minorHAnsi"/>
        </w:rPr>
        <w:t>I</w:t>
      </w:r>
      <w:r w:rsidR="00D22B88" w:rsidRPr="002B38AB">
        <w:rPr>
          <w:rFonts w:asciiTheme="minorHAnsi" w:hAnsiTheme="minorHAnsi" w:cstheme="minorHAnsi"/>
        </w:rPr>
        <w:t xml:space="preserve">n caso di rigetto dell’opposizione, </w:t>
      </w:r>
      <w:r w:rsidR="00187F64">
        <w:rPr>
          <w:rFonts w:asciiTheme="minorHAnsi" w:hAnsiTheme="minorHAnsi" w:cstheme="minorHAnsi"/>
        </w:rPr>
        <w:t xml:space="preserve">il Servizio Contenzioso della </w:t>
      </w:r>
      <w:r w:rsidR="00F30E61">
        <w:rPr>
          <w:rFonts w:asciiTheme="minorHAnsi" w:hAnsiTheme="minorHAnsi" w:cstheme="minorHAnsi"/>
        </w:rPr>
        <w:t xml:space="preserve">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Pr="002B38AB">
        <w:rPr>
          <w:rFonts w:asciiTheme="minorHAnsi" w:hAnsiTheme="minorHAnsi" w:cstheme="minorHAnsi"/>
        </w:rPr>
        <w:t xml:space="preserve"> </w:t>
      </w:r>
      <w:r w:rsidR="00D22B88" w:rsidRPr="002B38AB">
        <w:rPr>
          <w:rFonts w:asciiTheme="minorHAnsi" w:hAnsiTheme="minorHAnsi" w:cstheme="minorHAnsi"/>
        </w:rPr>
        <w:t>provvede</w:t>
      </w:r>
      <w:proofErr w:type="gramEnd"/>
      <w:r w:rsidR="00D22B88" w:rsidRPr="002B38AB">
        <w:rPr>
          <w:rFonts w:asciiTheme="minorHAnsi" w:hAnsiTheme="minorHAnsi" w:cstheme="minorHAnsi"/>
        </w:rPr>
        <w:t xml:space="preserve"> al recupero, anche coattivo, della somma irrogata con l’Ordinanza di ingiunzione dalla data in cui la sentenza del Giudice è divenuta </w:t>
      </w:r>
      <w:r w:rsidRPr="002B38AB">
        <w:rPr>
          <w:rFonts w:asciiTheme="minorHAnsi" w:hAnsiTheme="minorHAnsi" w:cstheme="minorHAnsi"/>
        </w:rPr>
        <w:t>inoppugnabile.</w:t>
      </w:r>
    </w:p>
    <w:p w14:paraId="1A7B5ED4" w14:textId="0206C7CF" w:rsidR="00D22B88" w:rsidRPr="002B38AB" w:rsidRDefault="004E07C7" w:rsidP="002B38AB">
      <w:pPr>
        <w:autoSpaceDE w:val="0"/>
        <w:autoSpaceDN w:val="0"/>
        <w:adjustRightInd w:val="0"/>
        <w:rPr>
          <w:rFonts w:asciiTheme="minorHAnsi" w:hAnsiTheme="minorHAnsi" w:cstheme="minorHAnsi"/>
        </w:rPr>
      </w:pPr>
      <w:r w:rsidRPr="002B38AB">
        <w:rPr>
          <w:rFonts w:asciiTheme="minorHAnsi" w:hAnsiTheme="minorHAnsi" w:cstheme="minorHAnsi"/>
        </w:rPr>
        <w:t>S</w:t>
      </w:r>
      <w:r w:rsidR="00D22B88" w:rsidRPr="002B38AB">
        <w:rPr>
          <w:rFonts w:asciiTheme="minorHAnsi" w:hAnsiTheme="minorHAnsi" w:cstheme="minorHAnsi"/>
        </w:rPr>
        <w:t>e il Giudice ha rigettato l’opposizione con condanna della controparte al rimborso delle spese legali,</w:t>
      </w:r>
      <w:r w:rsidR="009D5BCC" w:rsidRPr="002B38AB">
        <w:rPr>
          <w:rFonts w:asciiTheme="minorHAnsi" w:hAnsiTheme="minorHAnsi" w:cstheme="minorHAnsi"/>
        </w:rPr>
        <w:t xml:space="preserve"> </w:t>
      </w:r>
      <w:r w:rsidR="00187F64">
        <w:rPr>
          <w:rFonts w:asciiTheme="minorHAnsi" w:hAnsiTheme="minorHAnsi" w:cstheme="minorHAnsi"/>
        </w:rPr>
        <w:t xml:space="preserve">il Servizio Contenzioso della </w:t>
      </w:r>
      <w:r w:rsidR="00F30E61">
        <w:rPr>
          <w:rFonts w:asciiTheme="minorHAnsi" w:hAnsiTheme="minorHAnsi" w:cstheme="minorHAnsi"/>
        </w:rPr>
        <w:t xml:space="preserve">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Pr="002B38AB">
        <w:rPr>
          <w:rFonts w:asciiTheme="minorHAnsi" w:hAnsiTheme="minorHAnsi" w:cstheme="minorHAnsi"/>
        </w:rPr>
        <w:t xml:space="preserve"> </w:t>
      </w:r>
      <w:r w:rsidR="009D5BCC" w:rsidRPr="002B38AB">
        <w:rPr>
          <w:rFonts w:asciiTheme="minorHAnsi" w:hAnsiTheme="minorHAnsi" w:cstheme="minorHAnsi"/>
        </w:rPr>
        <w:t>provvede</w:t>
      </w:r>
      <w:proofErr w:type="gramEnd"/>
      <w:r w:rsidR="009D5BCC" w:rsidRPr="002B38AB">
        <w:rPr>
          <w:rFonts w:asciiTheme="minorHAnsi" w:hAnsiTheme="minorHAnsi" w:cstheme="minorHAnsi"/>
        </w:rPr>
        <w:t xml:space="preserve"> al recupero, anche coattivo, della somma irrogata con l’Ordinanza di ingiunzione, </w:t>
      </w:r>
      <w:r w:rsidR="00187F64">
        <w:rPr>
          <w:rFonts w:asciiTheme="minorHAnsi" w:hAnsiTheme="minorHAnsi" w:cstheme="minorHAnsi"/>
        </w:rPr>
        <w:t xml:space="preserve">e </w:t>
      </w:r>
      <w:r w:rsidR="009D5BCC" w:rsidRPr="002B38AB">
        <w:rPr>
          <w:rFonts w:asciiTheme="minorHAnsi" w:hAnsiTheme="minorHAnsi" w:cstheme="minorHAnsi"/>
        </w:rPr>
        <w:t xml:space="preserve"> provvede alla riscossione, anche</w:t>
      </w:r>
      <w:r w:rsidR="00D22B88" w:rsidRPr="002B38AB">
        <w:rPr>
          <w:rFonts w:asciiTheme="minorHAnsi" w:hAnsiTheme="minorHAnsi" w:cstheme="minorHAnsi"/>
        </w:rPr>
        <w:t xml:space="preserve"> coattiva, della sola somma relativa </w:t>
      </w:r>
      <w:r w:rsidR="009D5BCC" w:rsidRPr="002B38AB">
        <w:rPr>
          <w:rFonts w:asciiTheme="minorHAnsi" w:hAnsiTheme="minorHAnsi" w:cstheme="minorHAnsi"/>
        </w:rPr>
        <w:t>a</w:t>
      </w:r>
      <w:r w:rsidR="00D22B88" w:rsidRPr="002B38AB">
        <w:rPr>
          <w:rFonts w:asciiTheme="minorHAnsi" w:hAnsiTheme="minorHAnsi" w:cstheme="minorHAnsi"/>
        </w:rPr>
        <w:t>lle spese legali secondo le norme del Codice di Procedura Civile</w:t>
      </w:r>
      <w:r w:rsidR="009D5BCC" w:rsidRPr="002B38AB">
        <w:rPr>
          <w:rFonts w:asciiTheme="minorHAnsi" w:hAnsiTheme="minorHAnsi" w:cstheme="minorHAnsi"/>
        </w:rPr>
        <w:t>.</w:t>
      </w:r>
    </w:p>
    <w:p w14:paraId="09F1B20D" w14:textId="10199774" w:rsidR="00D22B88" w:rsidRPr="002B38AB" w:rsidRDefault="009D5BCC"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In </w:t>
      </w:r>
      <w:r w:rsidR="00D22B88" w:rsidRPr="002B38AB">
        <w:rPr>
          <w:rFonts w:asciiTheme="minorHAnsi" w:hAnsiTheme="minorHAnsi" w:cstheme="minorHAnsi"/>
        </w:rPr>
        <w:t xml:space="preserve">caso di sentenza di accoglimento dell’opposizione e qualora il </w:t>
      </w:r>
      <w:r w:rsidR="00F30E61">
        <w:rPr>
          <w:rFonts w:asciiTheme="minorHAnsi" w:hAnsiTheme="minorHAnsi" w:cstheme="minorHAnsi"/>
        </w:rPr>
        <w:t>Servizio di Polizia Provincia Barletta Andria Trani</w:t>
      </w:r>
      <w:r w:rsidR="002B38AB">
        <w:rPr>
          <w:rFonts w:asciiTheme="minorHAnsi" w:hAnsiTheme="minorHAnsi" w:cstheme="minorHAnsi"/>
        </w:rPr>
        <w:t xml:space="preserve"> </w:t>
      </w:r>
      <w:r w:rsidR="00187F64">
        <w:rPr>
          <w:rFonts w:asciiTheme="minorHAnsi" w:hAnsiTheme="minorHAnsi" w:cstheme="minorHAnsi"/>
        </w:rPr>
        <w:t>sentita eventualmente la Commissione per le Sanzioni Amministrative Ambientali</w:t>
      </w:r>
      <w:r w:rsidR="004E07C7" w:rsidRPr="002B38AB">
        <w:rPr>
          <w:rFonts w:asciiTheme="minorHAnsi" w:hAnsiTheme="minorHAnsi" w:cstheme="minorHAnsi"/>
        </w:rPr>
        <w:t xml:space="preserve"> </w:t>
      </w:r>
      <w:r w:rsidR="00D22B88" w:rsidRPr="002B38AB">
        <w:rPr>
          <w:rFonts w:asciiTheme="minorHAnsi" w:hAnsiTheme="minorHAnsi" w:cstheme="minorHAnsi"/>
        </w:rPr>
        <w:t xml:space="preserve">non intenda proporre appello, </w:t>
      </w:r>
      <w:r w:rsidR="00187F64">
        <w:rPr>
          <w:rFonts w:asciiTheme="minorHAnsi" w:hAnsiTheme="minorHAnsi" w:cstheme="minorHAnsi"/>
        </w:rPr>
        <w:t xml:space="preserve">il Servizio Contenzioso della </w:t>
      </w:r>
      <w:r w:rsidR="00F30E61">
        <w:rPr>
          <w:rFonts w:asciiTheme="minorHAnsi" w:hAnsiTheme="minorHAnsi" w:cstheme="minorHAnsi"/>
        </w:rPr>
        <w:t xml:space="preserve">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4E07C7" w:rsidRPr="002B38AB">
        <w:rPr>
          <w:rFonts w:asciiTheme="minorHAnsi" w:hAnsiTheme="minorHAnsi" w:cstheme="minorHAnsi"/>
        </w:rPr>
        <w:t xml:space="preserve"> </w:t>
      </w:r>
      <w:r w:rsidR="00D22B88" w:rsidRPr="002B38AB">
        <w:rPr>
          <w:rFonts w:asciiTheme="minorHAnsi" w:hAnsiTheme="minorHAnsi" w:cstheme="minorHAnsi"/>
        </w:rPr>
        <w:t>provvede</w:t>
      </w:r>
      <w:proofErr w:type="gramEnd"/>
      <w:r w:rsidRPr="002B38AB">
        <w:rPr>
          <w:rFonts w:asciiTheme="minorHAnsi" w:hAnsiTheme="minorHAnsi" w:cstheme="minorHAnsi"/>
        </w:rPr>
        <w:t xml:space="preserve"> alla restituzione della somma irrogata con l’Ordinanza di opposizione se eventualmente già riscossa. </w:t>
      </w:r>
      <w:r w:rsidR="004E07C7" w:rsidRPr="002B38AB">
        <w:rPr>
          <w:rFonts w:asciiTheme="minorHAnsi" w:hAnsiTheme="minorHAnsi" w:cstheme="minorHAnsi"/>
        </w:rPr>
        <w:t>I</w:t>
      </w:r>
      <w:r w:rsidRPr="002B38AB">
        <w:rPr>
          <w:rFonts w:asciiTheme="minorHAnsi" w:hAnsiTheme="minorHAnsi" w:cstheme="minorHAnsi"/>
        </w:rPr>
        <w:t>l Servizio Contenzioso dell’Ente</w:t>
      </w:r>
      <w:r w:rsidR="00DA1B66">
        <w:rPr>
          <w:rFonts w:asciiTheme="minorHAnsi" w:hAnsiTheme="minorHAnsi" w:cstheme="minorHAnsi"/>
        </w:rPr>
        <w:t>,</w:t>
      </w:r>
      <w:r w:rsidRPr="002B38AB">
        <w:rPr>
          <w:rFonts w:asciiTheme="minorHAnsi" w:hAnsiTheme="minorHAnsi" w:cstheme="minorHAnsi"/>
        </w:rPr>
        <w:t xml:space="preserve"> provvede al pagamento delle spese legali di controparte, nel caso in cui il Giudice abbia statuito la soccombenza delle stesse.</w:t>
      </w:r>
    </w:p>
    <w:p w14:paraId="184857B2" w14:textId="77777777" w:rsidR="00DF3EA0" w:rsidRPr="002B38AB" w:rsidRDefault="00DF3EA0" w:rsidP="002B38AB">
      <w:pPr>
        <w:autoSpaceDE w:val="0"/>
        <w:autoSpaceDN w:val="0"/>
        <w:adjustRightInd w:val="0"/>
        <w:rPr>
          <w:rFonts w:asciiTheme="minorHAnsi" w:hAnsiTheme="minorHAnsi" w:cstheme="minorHAnsi"/>
        </w:rPr>
      </w:pPr>
    </w:p>
    <w:p w14:paraId="2A58F945" w14:textId="77777777" w:rsidR="00BF6624" w:rsidRPr="002B38AB" w:rsidRDefault="00BF6624" w:rsidP="00415BCC">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VII</w:t>
      </w:r>
    </w:p>
    <w:p w14:paraId="325F88FC" w14:textId="77777777" w:rsidR="00BF6624" w:rsidRPr="002B38AB" w:rsidRDefault="00BF6624" w:rsidP="00415BCC">
      <w:pPr>
        <w:jc w:val="center"/>
        <w:rPr>
          <w:rFonts w:asciiTheme="minorHAnsi" w:hAnsiTheme="minorHAnsi" w:cstheme="minorHAnsi"/>
          <w:b/>
        </w:rPr>
      </w:pPr>
      <w:r w:rsidRPr="002B38AB">
        <w:rPr>
          <w:rFonts w:asciiTheme="minorHAnsi" w:hAnsiTheme="minorHAnsi" w:cstheme="minorHAnsi"/>
          <w:b/>
        </w:rPr>
        <w:t>ESERCIZIO DELLE GARANZIE DIFENSIVE</w:t>
      </w:r>
    </w:p>
    <w:p w14:paraId="1616F8E0" w14:textId="77777777" w:rsidR="00FF20EB" w:rsidRPr="002B38AB" w:rsidRDefault="00FF20EB" w:rsidP="002B38AB">
      <w:pPr>
        <w:rPr>
          <w:rFonts w:asciiTheme="minorHAnsi" w:hAnsiTheme="minorHAnsi" w:cstheme="minorHAnsi"/>
          <w:b/>
        </w:rPr>
      </w:pPr>
    </w:p>
    <w:p w14:paraId="0A566E3D" w14:textId="7344B989" w:rsidR="00BF6624" w:rsidRPr="002B38AB" w:rsidRDefault="00BF6624"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2</w:t>
      </w:r>
      <w:r w:rsidR="004E07C7" w:rsidRPr="002B38AB">
        <w:rPr>
          <w:rFonts w:asciiTheme="minorHAnsi" w:hAnsiTheme="minorHAnsi" w:cstheme="minorHAnsi"/>
          <w:b/>
        </w:rPr>
        <w:t>3</w:t>
      </w:r>
      <w:r w:rsidRPr="002B38AB">
        <w:rPr>
          <w:rFonts w:asciiTheme="minorHAnsi" w:hAnsiTheme="minorHAnsi" w:cstheme="minorHAnsi"/>
          <w:b/>
        </w:rPr>
        <w:t xml:space="preserve"> – </w:t>
      </w:r>
      <w:r w:rsidR="002B38AB" w:rsidRPr="002B38AB">
        <w:rPr>
          <w:rFonts w:asciiTheme="minorHAnsi" w:hAnsiTheme="minorHAnsi" w:cstheme="minorHAnsi"/>
          <w:b/>
        </w:rPr>
        <w:t>M</w:t>
      </w:r>
      <w:r w:rsidRPr="002B38AB">
        <w:rPr>
          <w:rFonts w:asciiTheme="minorHAnsi" w:hAnsiTheme="minorHAnsi" w:cstheme="minorHAnsi"/>
          <w:b/>
        </w:rPr>
        <w:t xml:space="preserve">emorie difensive </w:t>
      </w:r>
    </w:p>
    <w:p w14:paraId="30CFCADD" w14:textId="5194F536"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Entro 30 giorni dal ricevimento del verbale il trasgressore e/o l’obbligato in solido, ove presente, se intendono contestare quanto in esso esposto, possono presentare, per iscritto, memorie difensive indirizzate </w:t>
      </w:r>
      <w:r w:rsidR="004E07C7" w:rsidRPr="002B38AB">
        <w:rPr>
          <w:rFonts w:asciiTheme="minorHAnsi" w:hAnsiTheme="minorHAnsi" w:cstheme="minorHAnsi"/>
        </w:rPr>
        <w:t>al</w:t>
      </w:r>
      <w:r w:rsidR="00187F64">
        <w:rPr>
          <w:rFonts w:asciiTheme="minorHAnsi" w:hAnsiTheme="minorHAnsi" w:cstheme="minorHAnsi"/>
        </w:rPr>
        <w:t xml:space="preserve"> </w:t>
      </w:r>
      <w:r w:rsidR="00F30E61">
        <w:rPr>
          <w:rFonts w:asciiTheme="minorHAnsi" w:hAnsiTheme="minorHAnsi" w:cstheme="minorHAnsi"/>
        </w:rPr>
        <w:t>Servizio di Polizia Provincia Barletta Andria Trani</w:t>
      </w:r>
      <w:r w:rsidR="002B38AB">
        <w:rPr>
          <w:rFonts w:asciiTheme="minorHAnsi" w:hAnsiTheme="minorHAnsi" w:cstheme="minorHAnsi"/>
        </w:rPr>
        <w:t xml:space="preserve"> </w:t>
      </w:r>
      <w:r w:rsidR="00EC63F6">
        <w:rPr>
          <w:rFonts w:asciiTheme="minorHAnsi" w:hAnsiTheme="minorHAnsi" w:cstheme="minorHAnsi"/>
        </w:rPr>
        <w:t>e</w:t>
      </w:r>
      <w:r w:rsidR="00187F64">
        <w:rPr>
          <w:rFonts w:asciiTheme="minorHAnsi" w:hAnsiTheme="minorHAnsi" w:cstheme="minorHAnsi"/>
        </w:rPr>
        <w:t xml:space="preserve"> alla Commissione per le Sanzioni Amministrative Ambientali</w:t>
      </w:r>
      <w:r w:rsidR="004E07C7" w:rsidRPr="002B38AB">
        <w:rPr>
          <w:rFonts w:asciiTheme="minorHAnsi" w:hAnsiTheme="minorHAnsi" w:cstheme="minorHAnsi"/>
        </w:rPr>
        <w:t xml:space="preserve"> </w:t>
      </w:r>
      <w:r w:rsidRPr="002B38AB">
        <w:rPr>
          <w:rFonts w:asciiTheme="minorHAnsi" w:hAnsiTheme="minorHAnsi" w:cstheme="minorHAnsi"/>
        </w:rPr>
        <w:t>e/o richiedere di essere ascoltati, ai sensi dell’art. 18 della Legge 689/1981.</w:t>
      </w:r>
    </w:p>
    <w:p w14:paraId="2EA65CAC" w14:textId="77777777" w:rsidR="00BF6624"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Le memorie difensive, debitamente sottoscritte dall’interessato, devono contenere tutti gli elementi utili per l’individuazione del procedimento al quale si riferiscono, devono indicare in modo conciso e chiaro le circostanze del caso, i motivi per i quali si richiede l’archiviazione del processo verbale o l’eventuale riduzione della sanzione amministrativa, allegando tutti i documenti che siano ritenuti necessari ai fini di una corretta valutazione dei fatti accaduti.</w:t>
      </w:r>
    </w:p>
    <w:p w14:paraId="3F3E0AE6" w14:textId="77777777" w:rsidR="00F72607" w:rsidRPr="002B38AB" w:rsidRDefault="00F72607" w:rsidP="002B38AB">
      <w:pPr>
        <w:autoSpaceDE w:val="0"/>
        <w:autoSpaceDN w:val="0"/>
        <w:adjustRightInd w:val="0"/>
        <w:rPr>
          <w:rFonts w:asciiTheme="minorHAnsi" w:hAnsiTheme="minorHAnsi" w:cstheme="minorHAnsi"/>
          <w:b/>
        </w:rPr>
      </w:pPr>
    </w:p>
    <w:p w14:paraId="4A350048" w14:textId="56DE6590" w:rsidR="00BF6624" w:rsidRPr="002B38AB" w:rsidRDefault="00BF6624"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2</w:t>
      </w:r>
      <w:r w:rsidR="004E07C7" w:rsidRPr="002B38AB">
        <w:rPr>
          <w:rFonts w:asciiTheme="minorHAnsi" w:hAnsiTheme="minorHAnsi" w:cstheme="minorHAnsi"/>
          <w:b/>
        </w:rPr>
        <w:t>4</w:t>
      </w:r>
      <w:r w:rsidRPr="002B38AB">
        <w:rPr>
          <w:rFonts w:asciiTheme="minorHAnsi" w:hAnsiTheme="minorHAnsi" w:cstheme="minorHAnsi"/>
          <w:b/>
        </w:rPr>
        <w:t xml:space="preserve"> – </w:t>
      </w:r>
      <w:r w:rsidR="002B38AB" w:rsidRPr="002B38AB">
        <w:rPr>
          <w:rFonts w:asciiTheme="minorHAnsi" w:hAnsiTheme="minorHAnsi" w:cstheme="minorHAnsi"/>
          <w:b/>
        </w:rPr>
        <w:t>A</w:t>
      </w:r>
      <w:r w:rsidRPr="002B38AB">
        <w:rPr>
          <w:rFonts w:asciiTheme="minorHAnsi" w:hAnsiTheme="minorHAnsi" w:cstheme="minorHAnsi"/>
          <w:b/>
        </w:rPr>
        <w:t xml:space="preserve">udizione </w:t>
      </w:r>
    </w:p>
    <w:p w14:paraId="6E58A51E" w14:textId="7A1B9B16"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 xml:space="preserve">Nel caso di richiesta di audizione, </w:t>
      </w:r>
      <w:r w:rsidR="00513C54">
        <w:rPr>
          <w:rFonts w:asciiTheme="minorHAnsi" w:hAnsiTheme="minorHAnsi" w:cstheme="minorHAnsi"/>
        </w:rPr>
        <w:t>la Commissione per le Sanzioni Amministrative Ambientali</w:t>
      </w:r>
      <w:r w:rsidR="00513C54" w:rsidRPr="002B38AB">
        <w:rPr>
          <w:rFonts w:asciiTheme="minorHAnsi" w:hAnsiTheme="minorHAnsi" w:cstheme="minorHAnsi"/>
        </w:rPr>
        <w:t xml:space="preserve"> </w:t>
      </w:r>
      <w:r w:rsidRPr="002B38AB">
        <w:rPr>
          <w:rFonts w:asciiTheme="minorHAnsi" w:hAnsiTheme="minorHAnsi" w:cstheme="minorHAnsi"/>
        </w:rPr>
        <w:t xml:space="preserve">convoca gli istanti tramite </w:t>
      </w:r>
      <w:r w:rsidR="00DA1B66">
        <w:rPr>
          <w:rFonts w:asciiTheme="minorHAnsi" w:hAnsiTheme="minorHAnsi" w:cstheme="minorHAnsi"/>
        </w:rPr>
        <w:t>P</w:t>
      </w:r>
      <w:r w:rsidRPr="002B38AB">
        <w:rPr>
          <w:rFonts w:asciiTheme="minorHAnsi" w:hAnsiTheme="minorHAnsi" w:cstheme="minorHAnsi"/>
        </w:rPr>
        <w:t>.</w:t>
      </w:r>
      <w:r w:rsidR="00DA1B66">
        <w:rPr>
          <w:rFonts w:asciiTheme="minorHAnsi" w:hAnsiTheme="minorHAnsi" w:cstheme="minorHAnsi"/>
        </w:rPr>
        <w:t>E</w:t>
      </w:r>
      <w:r w:rsidRPr="002B38AB">
        <w:rPr>
          <w:rFonts w:asciiTheme="minorHAnsi" w:hAnsiTheme="minorHAnsi" w:cstheme="minorHAnsi"/>
        </w:rPr>
        <w:t>.</w:t>
      </w:r>
      <w:r w:rsidR="00DA1B66">
        <w:rPr>
          <w:rFonts w:asciiTheme="minorHAnsi" w:hAnsiTheme="minorHAnsi" w:cstheme="minorHAnsi"/>
        </w:rPr>
        <w:t>C</w:t>
      </w:r>
      <w:r w:rsidRPr="002B38AB">
        <w:rPr>
          <w:rFonts w:asciiTheme="minorHAnsi" w:hAnsiTheme="minorHAnsi" w:cstheme="minorHAnsi"/>
        </w:rPr>
        <w:t xml:space="preserve">. ovvero raccomandata A/R. </w:t>
      </w:r>
    </w:p>
    <w:p w14:paraId="59C35D5E" w14:textId="16D82339"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I convocati</w:t>
      </w:r>
      <w:r w:rsidR="00DA1B66">
        <w:rPr>
          <w:rFonts w:asciiTheme="minorHAnsi" w:hAnsiTheme="minorHAnsi" w:cstheme="minorHAnsi"/>
        </w:rPr>
        <w:t>,</w:t>
      </w:r>
      <w:r w:rsidRPr="002B38AB">
        <w:rPr>
          <w:rFonts w:asciiTheme="minorHAnsi" w:hAnsiTheme="minorHAnsi" w:cstheme="minorHAnsi"/>
        </w:rPr>
        <w:t xml:space="preserve"> possono comparire mediante Legale rappresentante, debitamente delegato, ovvero Procuratore speciale informato sui fatti. </w:t>
      </w:r>
    </w:p>
    <w:p w14:paraId="36E1C786" w14:textId="60A78CF9"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Le dichiarazioni rese nel corso dell’audizione</w:t>
      </w:r>
      <w:r w:rsidR="00DA1B66">
        <w:rPr>
          <w:rFonts w:asciiTheme="minorHAnsi" w:hAnsiTheme="minorHAnsi" w:cstheme="minorHAnsi"/>
        </w:rPr>
        <w:t>,</w:t>
      </w:r>
      <w:r w:rsidRPr="002B38AB">
        <w:rPr>
          <w:rFonts w:asciiTheme="minorHAnsi" w:hAnsiTheme="minorHAnsi" w:cstheme="minorHAnsi"/>
        </w:rPr>
        <w:t xml:space="preserve"> sono riportate nel verbale disposto </w:t>
      </w:r>
      <w:r w:rsidR="00513C54">
        <w:rPr>
          <w:rFonts w:asciiTheme="minorHAnsi" w:hAnsiTheme="minorHAnsi" w:cstheme="minorHAnsi"/>
        </w:rPr>
        <w:t>della Commissione per le Sanzioni Amministrative Ambientali</w:t>
      </w:r>
      <w:r w:rsidR="00152621" w:rsidRPr="002B38AB">
        <w:rPr>
          <w:rFonts w:asciiTheme="minorHAnsi" w:hAnsiTheme="minorHAnsi" w:cstheme="minorHAnsi"/>
        </w:rPr>
        <w:t xml:space="preserve"> </w:t>
      </w:r>
      <w:r w:rsidRPr="002B38AB">
        <w:rPr>
          <w:rFonts w:asciiTheme="minorHAnsi" w:hAnsiTheme="minorHAnsi" w:cstheme="minorHAnsi"/>
        </w:rPr>
        <w:t xml:space="preserve">che potrà avvalersi del supporto di un segretario verbalizzante. </w:t>
      </w:r>
    </w:p>
    <w:p w14:paraId="0EB03A7F" w14:textId="1EACA7A1" w:rsidR="00BF6624"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Gli interessati</w:t>
      </w:r>
      <w:r w:rsidR="00DA1B66">
        <w:rPr>
          <w:rFonts w:asciiTheme="minorHAnsi" w:hAnsiTheme="minorHAnsi" w:cstheme="minorHAnsi"/>
        </w:rPr>
        <w:t>,</w:t>
      </w:r>
      <w:r w:rsidRPr="002B38AB">
        <w:rPr>
          <w:rFonts w:asciiTheme="minorHAnsi" w:hAnsiTheme="minorHAnsi" w:cstheme="minorHAnsi"/>
        </w:rPr>
        <w:t xml:space="preserve"> devono comunicare l’eventuale rinuncia ad essere sentiti personalmente. La mancata comparizione, senza valida giustificazione, viene considerata rinuncia all’audizione ed è oggetto di verbalizzazione.</w:t>
      </w:r>
    </w:p>
    <w:p w14:paraId="19C0D34F" w14:textId="77777777" w:rsidR="00F72607" w:rsidRPr="002B38AB" w:rsidRDefault="00F72607" w:rsidP="002B38AB">
      <w:pPr>
        <w:autoSpaceDE w:val="0"/>
        <w:autoSpaceDN w:val="0"/>
        <w:adjustRightInd w:val="0"/>
        <w:rPr>
          <w:rFonts w:asciiTheme="minorHAnsi" w:hAnsiTheme="minorHAnsi" w:cstheme="minorHAnsi"/>
          <w:b/>
        </w:rPr>
      </w:pPr>
    </w:p>
    <w:p w14:paraId="157747E2" w14:textId="4F4720D9" w:rsidR="00BF6624" w:rsidRPr="002B38AB" w:rsidRDefault="00BF6624" w:rsidP="002B38AB">
      <w:pPr>
        <w:autoSpaceDE w:val="0"/>
        <w:autoSpaceDN w:val="0"/>
        <w:adjustRightInd w:val="0"/>
        <w:rPr>
          <w:rFonts w:asciiTheme="minorHAnsi" w:hAnsiTheme="minorHAnsi" w:cstheme="minorHAnsi"/>
          <w:b/>
        </w:rPr>
      </w:pPr>
      <w:r w:rsidRPr="002B38AB">
        <w:rPr>
          <w:rFonts w:asciiTheme="minorHAnsi" w:hAnsiTheme="minorHAnsi" w:cstheme="minorHAnsi"/>
          <w:b/>
        </w:rPr>
        <w:t xml:space="preserve">Art. </w:t>
      </w:r>
      <w:r w:rsidR="00E879D3" w:rsidRPr="002B38AB">
        <w:rPr>
          <w:rFonts w:asciiTheme="minorHAnsi" w:hAnsiTheme="minorHAnsi" w:cstheme="minorHAnsi"/>
          <w:b/>
        </w:rPr>
        <w:t>2</w:t>
      </w:r>
      <w:r w:rsidR="004E07C7" w:rsidRPr="002B38AB">
        <w:rPr>
          <w:rFonts w:asciiTheme="minorHAnsi" w:hAnsiTheme="minorHAnsi" w:cstheme="minorHAnsi"/>
          <w:b/>
        </w:rPr>
        <w:t>5</w:t>
      </w:r>
      <w:r w:rsidRPr="002B38AB">
        <w:rPr>
          <w:rFonts w:asciiTheme="minorHAnsi" w:hAnsiTheme="minorHAnsi" w:cstheme="minorHAnsi"/>
          <w:b/>
        </w:rPr>
        <w:t xml:space="preserve"> – </w:t>
      </w:r>
      <w:r w:rsidR="002B38AB" w:rsidRPr="002B38AB">
        <w:rPr>
          <w:rFonts w:asciiTheme="minorHAnsi" w:hAnsiTheme="minorHAnsi" w:cstheme="minorHAnsi"/>
          <w:b/>
        </w:rPr>
        <w:t>A</w:t>
      </w:r>
      <w:r w:rsidRPr="002B38AB">
        <w:rPr>
          <w:rFonts w:asciiTheme="minorHAnsi" w:hAnsiTheme="minorHAnsi" w:cstheme="minorHAnsi"/>
          <w:b/>
        </w:rPr>
        <w:t xml:space="preserve">ccesso agli atti </w:t>
      </w:r>
    </w:p>
    <w:p w14:paraId="1C0D55D6" w14:textId="06CBCA8A"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I soggetti ai quali siano stati notificati provvedimenti di cui al presente Regolamento, possono presentare</w:t>
      </w:r>
      <w:r w:rsidR="00FA61B8" w:rsidRPr="002B38AB">
        <w:rPr>
          <w:rFonts w:asciiTheme="minorHAnsi" w:hAnsiTheme="minorHAnsi" w:cstheme="minorHAnsi"/>
        </w:rPr>
        <w:t xml:space="preserve"> </w:t>
      </w:r>
      <w:r w:rsidR="00513C54">
        <w:rPr>
          <w:rFonts w:asciiTheme="minorHAnsi" w:hAnsiTheme="minorHAnsi" w:cstheme="minorHAnsi"/>
        </w:rPr>
        <w:t xml:space="preserve">al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152621" w:rsidRPr="002B38AB">
        <w:rPr>
          <w:rFonts w:asciiTheme="minorHAnsi" w:hAnsiTheme="minorHAnsi" w:cstheme="minorHAnsi"/>
        </w:rPr>
        <w:t xml:space="preserve"> </w:t>
      </w:r>
      <w:r w:rsidRPr="002B38AB">
        <w:rPr>
          <w:rFonts w:asciiTheme="minorHAnsi" w:hAnsiTheme="minorHAnsi" w:cstheme="minorHAnsi"/>
        </w:rPr>
        <w:t>istanza</w:t>
      </w:r>
      <w:proofErr w:type="gramEnd"/>
      <w:r w:rsidRPr="002B38AB">
        <w:rPr>
          <w:rFonts w:asciiTheme="minorHAnsi" w:hAnsiTheme="minorHAnsi" w:cstheme="minorHAnsi"/>
        </w:rPr>
        <w:t xml:space="preserve"> di accesso agli atti di accertamento detenuti o formati </w:t>
      </w:r>
      <w:r w:rsidR="00152621" w:rsidRPr="002B38AB">
        <w:rPr>
          <w:rFonts w:asciiTheme="minorHAnsi" w:hAnsiTheme="minorHAnsi" w:cstheme="minorHAnsi"/>
        </w:rPr>
        <w:t>dal</w:t>
      </w:r>
      <w:r w:rsidR="00513C54">
        <w:rPr>
          <w:rFonts w:asciiTheme="minorHAnsi" w:hAnsiTheme="minorHAnsi" w:cstheme="minorHAnsi"/>
        </w:rPr>
        <w:t xml:space="preserve"> </w:t>
      </w:r>
      <w:r w:rsidR="00F30E61">
        <w:rPr>
          <w:rFonts w:asciiTheme="minorHAnsi" w:hAnsiTheme="minorHAnsi" w:cstheme="minorHAnsi"/>
        </w:rPr>
        <w:t>Servizio di Polizia Provincia Barletta Andria Trani</w:t>
      </w:r>
      <w:r w:rsidR="002B38AB">
        <w:rPr>
          <w:rFonts w:asciiTheme="minorHAnsi" w:hAnsiTheme="minorHAnsi" w:cstheme="minorHAnsi"/>
        </w:rPr>
        <w:t xml:space="preserve"> </w:t>
      </w:r>
      <w:r w:rsidR="00152621" w:rsidRPr="002B38AB">
        <w:rPr>
          <w:rFonts w:asciiTheme="minorHAnsi" w:hAnsiTheme="minorHAnsi" w:cstheme="minorHAnsi"/>
        </w:rPr>
        <w:t xml:space="preserve">, </w:t>
      </w:r>
      <w:r w:rsidRPr="002B38AB">
        <w:rPr>
          <w:rFonts w:asciiTheme="minorHAnsi" w:hAnsiTheme="minorHAnsi" w:cstheme="minorHAnsi"/>
        </w:rPr>
        <w:t xml:space="preserve">con le modalità previste dalla Legge n. 241/1990 e ss. mm. </w:t>
      </w:r>
      <w:proofErr w:type="gramStart"/>
      <w:r w:rsidRPr="002B38AB">
        <w:rPr>
          <w:rFonts w:asciiTheme="minorHAnsi" w:hAnsiTheme="minorHAnsi" w:cstheme="minorHAnsi"/>
        </w:rPr>
        <w:t>i..</w:t>
      </w:r>
      <w:proofErr w:type="gramEnd"/>
    </w:p>
    <w:p w14:paraId="46A2B714" w14:textId="1DBE0AAF" w:rsidR="00F72607" w:rsidRPr="002B38AB" w:rsidRDefault="00513C54" w:rsidP="002B38AB">
      <w:pPr>
        <w:autoSpaceDE w:val="0"/>
        <w:autoSpaceDN w:val="0"/>
        <w:adjustRightInd w:val="0"/>
        <w:rPr>
          <w:rFonts w:asciiTheme="minorHAnsi" w:hAnsiTheme="minorHAnsi" w:cstheme="minorHAnsi"/>
        </w:rPr>
      </w:pPr>
      <w:r>
        <w:rPr>
          <w:rFonts w:asciiTheme="minorHAnsi" w:hAnsiTheme="minorHAnsi" w:cstheme="minorHAnsi"/>
        </w:rPr>
        <w:t xml:space="preserve">Il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DA1B66">
        <w:rPr>
          <w:rFonts w:asciiTheme="minorHAnsi" w:hAnsiTheme="minorHAnsi" w:cstheme="minorHAnsi"/>
        </w:rPr>
        <w:t>,</w:t>
      </w:r>
      <w:r w:rsidR="002B38AB">
        <w:rPr>
          <w:rFonts w:asciiTheme="minorHAnsi" w:hAnsiTheme="minorHAnsi" w:cstheme="minorHAnsi"/>
        </w:rPr>
        <w:t xml:space="preserve"> </w:t>
      </w:r>
      <w:r w:rsidR="00152621" w:rsidRPr="002B38AB">
        <w:rPr>
          <w:rFonts w:asciiTheme="minorHAnsi" w:hAnsiTheme="minorHAnsi" w:cstheme="minorHAnsi"/>
        </w:rPr>
        <w:t xml:space="preserve"> </w:t>
      </w:r>
      <w:r w:rsidR="00F72607" w:rsidRPr="002B38AB">
        <w:rPr>
          <w:rFonts w:asciiTheme="minorHAnsi" w:hAnsiTheme="minorHAnsi" w:cstheme="minorHAnsi"/>
        </w:rPr>
        <w:t>è</w:t>
      </w:r>
      <w:proofErr w:type="gramEnd"/>
      <w:r w:rsidR="00F72607" w:rsidRPr="002B38AB">
        <w:rPr>
          <w:rFonts w:asciiTheme="minorHAnsi" w:hAnsiTheme="minorHAnsi" w:cstheme="minorHAnsi"/>
        </w:rPr>
        <w:t xml:space="preserve"> tenuto a rendere disponibili le informazioni relative allo stato delle pratiche per violazioni in materia ambientale solo a quelle persone, fisiche o giuridiche, che abbiano un interesse diretto, concreto ed attuale corrispondente a una situazione giuridicamente tutelata e collegata al documento al quale è chiesto l’accesso.</w:t>
      </w:r>
    </w:p>
    <w:p w14:paraId="6B5646EA" w14:textId="334CA0B5" w:rsidR="00FA61B8" w:rsidRPr="002B38AB" w:rsidRDefault="00513C54" w:rsidP="002B38AB">
      <w:pPr>
        <w:autoSpaceDE w:val="0"/>
        <w:autoSpaceDN w:val="0"/>
        <w:adjustRightInd w:val="0"/>
        <w:rPr>
          <w:rFonts w:asciiTheme="minorHAnsi" w:hAnsiTheme="minorHAnsi" w:cstheme="minorHAnsi"/>
        </w:rPr>
      </w:pPr>
      <w:proofErr w:type="gramStart"/>
      <w:r>
        <w:rPr>
          <w:rFonts w:asciiTheme="minorHAnsi" w:hAnsiTheme="minorHAnsi" w:cstheme="minorHAnsi"/>
        </w:rPr>
        <w:t xml:space="preserve">Il </w:t>
      </w:r>
      <w:r w:rsidR="00152621" w:rsidRPr="002B38AB">
        <w:rPr>
          <w:rFonts w:asciiTheme="minorHAnsi" w:hAnsiTheme="minorHAnsi" w:cstheme="minorHAnsi"/>
        </w:rPr>
        <w:t xml:space="preserve"> </w:t>
      </w:r>
      <w:r w:rsidR="00F30E61">
        <w:rPr>
          <w:rFonts w:asciiTheme="minorHAnsi" w:hAnsiTheme="minorHAnsi" w:cstheme="minorHAnsi"/>
        </w:rPr>
        <w:t>Servizio</w:t>
      </w:r>
      <w:proofErr w:type="gramEnd"/>
      <w:r w:rsidR="00F30E61">
        <w:rPr>
          <w:rFonts w:asciiTheme="minorHAnsi" w:hAnsiTheme="minorHAnsi" w:cstheme="minorHAnsi"/>
        </w:rPr>
        <w:t xml:space="preserve"> di Polizia Provincia Barletta Andria Trani</w:t>
      </w:r>
      <w:r w:rsidR="00DA1B66">
        <w:rPr>
          <w:rFonts w:asciiTheme="minorHAnsi" w:hAnsiTheme="minorHAnsi" w:cstheme="minorHAnsi"/>
        </w:rPr>
        <w:t>,</w:t>
      </w:r>
      <w:r w:rsidR="002B38AB">
        <w:rPr>
          <w:rFonts w:asciiTheme="minorHAnsi" w:hAnsiTheme="minorHAnsi" w:cstheme="minorHAnsi"/>
        </w:rPr>
        <w:t xml:space="preserve"> </w:t>
      </w:r>
      <w:r w:rsidR="00152621" w:rsidRPr="002B38AB">
        <w:rPr>
          <w:rFonts w:asciiTheme="minorHAnsi" w:hAnsiTheme="minorHAnsi" w:cstheme="minorHAnsi"/>
        </w:rPr>
        <w:t xml:space="preserve"> </w:t>
      </w:r>
      <w:r w:rsidR="00F72607" w:rsidRPr="002B38AB">
        <w:rPr>
          <w:rFonts w:asciiTheme="minorHAnsi" w:hAnsiTheme="minorHAnsi" w:cstheme="minorHAnsi"/>
        </w:rPr>
        <w:t xml:space="preserve">provvede a rispondere al richiedente entro trenta giorni. </w:t>
      </w:r>
    </w:p>
    <w:p w14:paraId="67EB783D" w14:textId="6B050586" w:rsidR="00FA61B8" w:rsidRPr="002B38AB" w:rsidRDefault="001A2FD9" w:rsidP="002B38AB">
      <w:pPr>
        <w:autoSpaceDE w:val="0"/>
        <w:autoSpaceDN w:val="0"/>
        <w:adjustRightInd w:val="0"/>
        <w:rPr>
          <w:rFonts w:asciiTheme="minorHAnsi" w:hAnsiTheme="minorHAnsi" w:cstheme="minorHAnsi"/>
        </w:rPr>
      </w:pPr>
      <w:proofErr w:type="gramStart"/>
      <w:r>
        <w:rPr>
          <w:rFonts w:asciiTheme="minorHAnsi" w:hAnsiTheme="minorHAnsi" w:cstheme="minorHAnsi"/>
        </w:rPr>
        <w:t xml:space="preserve">Il </w:t>
      </w:r>
      <w:r w:rsidR="00152621" w:rsidRPr="002B38AB">
        <w:rPr>
          <w:rFonts w:asciiTheme="minorHAnsi" w:hAnsiTheme="minorHAnsi" w:cstheme="minorHAnsi"/>
        </w:rPr>
        <w:t xml:space="preserve"> </w:t>
      </w:r>
      <w:r w:rsidR="00F30E61">
        <w:rPr>
          <w:rFonts w:asciiTheme="minorHAnsi" w:hAnsiTheme="minorHAnsi" w:cstheme="minorHAnsi"/>
        </w:rPr>
        <w:t>Servizio</w:t>
      </w:r>
      <w:proofErr w:type="gramEnd"/>
      <w:r w:rsidR="00F30E61">
        <w:rPr>
          <w:rFonts w:asciiTheme="minorHAnsi" w:hAnsiTheme="minorHAnsi" w:cstheme="minorHAnsi"/>
        </w:rPr>
        <w:t xml:space="preserve"> di Polizia Provincia Barletta Andria Trani</w:t>
      </w:r>
      <w:r w:rsidR="00FA61B8" w:rsidRPr="002B38AB">
        <w:rPr>
          <w:rFonts w:asciiTheme="minorHAnsi" w:hAnsiTheme="minorHAnsi" w:cstheme="minorHAnsi"/>
        </w:rPr>
        <w:t>, preliminarmente al consenso all’accesso agli atti, dovrà comunicare la richiesta anche ai controinteressati, intesi quali tutti i soggetti esistenti, individuati e/o facilmente individuabili in base alla natura del documento o dell’informazione oggetto della richiesta d’accesso.</w:t>
      </w:r>
    </w:p>
    <w:p w14:paraId="4F70B877" w14:textId="2A164472" w:rsidR="00F72607"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Il rifiuto o la</w:t>
      </w:r>
      <w:r w:rsidR="00FA61B8" w:rsidRPr="002B38AB">
        <w:rPr>
          <w:rFonts w:asciiTheme="minorHAnsi" w:hAnsiTheme="minorHAnsi" w:cstheme="minorHAnsi"/>
        </w:rPr>
        <w:t xml:space="preserve"> </w:t>
      </w:r>
      <w:r w:rsidRPr="002B38AB">
        <w:rPr>
          <w:rFonts w:asciiTheme="minorHAnsi" w:hAnsiTheme="minorHAnsi" w:cstheme="minorHAnsi"/>
        </w:rPr>
        <w:t>limitazione dell’accesso</w:t>
      </w:r>
      <w:r w:rsidR="00DA1B66">
        <w:rPr>
          <w:rFonts w:asciiTheme="minorHAnsi" w:hAnsiTheme="minorHAnsi" w:cstheme="minorHAnsi"/>
        </w:rPr>
        <w:t>,</w:t>
      </w:r>
      <w:r w:rsidRPr="002B38AB">
        <w:rPr>
          <w:rFonts w:asciiTheme="minorHAnsi" w:hAnsiTheme="minorHAnsi" w:cstheme="minorHAnsi"/>
        </w:rPr>
        <w:t xml:space="preserve"> sono motivati a cura del Responsabile del</w:t>
      </w:r>
      <w:r w:rsidR="001A2FD9">
        <w:rPr>
          <w:rFonts w:asciiTheme="minorHAnsi" w:hAnsiTheme="minorHAnsi" w:cstheme="minorHAnsi"/>
        </w:rPr>
        <w:t xml:space="preserve"> </w:t>
      </w:r>
      <w:r w:rsidR="00F30E61">
        <w:rPr>
          <w:rFonts w:asciiTheme="minorHAnsi" w:hAnsiTheme="minorHAnsi" w:cstheme="minorHAnsi"/>
        </w:rPr>
        <w:t xml:space="preserve">Servizio di Polizia Provincia Barletta Andria </w:t>
      </w:r>
      <w:proofErr w:type="gramStart"/>
      <w:r w:rsidR="00F30E61">
        <w:rPr>
          <w:rFonts w:asciiTheme="minorHAnsi" w:hAnsiTheme="minorHAnsi" w:cstheme="minorHAnsi"/>
        </w:rPr>
        <w:t>Trani</w:t>
      </w:r>
      <w:r w:rsidR="002B38AB">
        <w:rPr>
          <w:rFonts w:asciiTheme="minorHAnsi" w:hAnsiTheme="minorHAnsi" w:cstheme="minorHAnsi"/>
        </w:rPr>
        <w:t xml:space="preserve"> </w:t>
      </w:r>
      <w:r w:rsidR="00FA61B8" w:rsidRPr="002B38AB">
        <w:rPr>
          <w:rFonts w:asciiTheme="minorHAnsi" w:hAnsiTheme="minorHAnsi" w:cstheme="minorHAnsi"/>
        </w:rPr>
        <w:t>.</w:t>
      </w:r>
      <w:proofErr w:type="gramEnd"/>
      <w:r w:rsidRPr="002B38AB">
        <w:rPr>
          <w:rFonts w:asciiTheme="minorHAnsi" w:hAnsiTheme="minorHAnsi" w:cstheme="minorHAnsi"/>
        </w:rPr>
        <w:t xml:space="preserve"> </w:t>
      </w:r>
    </w:p>
    <w:p w14:paraId="3261942F" w14:textId="458F6B5A" w:rsidR="00BF6624" w:rsidRPr="002B38AB" w:rsidRDefault="00F72607" w:rsidP="002B38AB">
      <w:pPr>
        <w:autoSpaceDE w:val="0"/>
        <w:autoSpaceDN w:val="0"/>
        <w:adjustRightInd w:val="0"/>
        <w:rPr>
          <w:rFonts w:asciiTheme="minorHAnsi" w:hAnsiTheme="minorHAnsi" w:cstheme="minorHAnsi"/>
        </w:rPr>
      </w:pPr>
      <w:r w:rsidRPr="002B38AB">
        <w:rPr>
          <w:rFonts w:asciiTheme="minorHAnsi" w:hAnsiTheme="minorHAnsi" w:cstheme="minorHAnsi"/>
        </w:rPr>
        <w:t>Contro le determinazioni amministrative concernenti il diritto di accesso alle informazioni in</w:t>
      </w:r>
      <w:r w:rsidR="00FA61B8" w:rsidRPr="002B38AB">
        <w:rPr>
          <w:rFonts w:asciiTheme="minorHAnsi" w:hAnsiTheme="minorHAnsi" w:cstheme="minorHAnsi"/>
        </w:rPr>
        <w:t xml:space="preserve"> </w:t>
      </w:r>
      <w:r w:rsidRPr="002B38AB">
        <w:rPr>
          <w:rFonts w:asciiTheme="minorHAnsi" w:hAnsiTheme="minorHAnsi" w:cstheme="minorHAnsi"/>
        </w:rPr>
        <w:t>materia di violazioni ambientali</w:t>
      </w:r>
      <w:r w:rsidR="00DA1B66">
        <w:rPr>
          <w:rFonts w:asciiTheme="minorHAnsi" w:hAnsiTheme="minorHAnsi" w:cstheme="minorHAnsi"/>
        </w:rPr>
        <w:t>,</w:t>
      </w:r>
      <w:r w:rsidRPr="002B38AB">
        <w:rPr>
          <w:rFonts w:asciiTheme="minorHAnsi" w:hAnsiTheme="minorHAnsi" w:cstheme="minorHAnsi"/>
        </w:rPr>
        <w:t xml:space="preserve"> è dato ricorso in sede giurisdizionale presso il Tribunale</w:t>
      </w:r>
      <w:r w:rsidR="00FA61B8" w:rsidRPr="002B38AB">
        <w:rPr>
          <w:rFonts w:asciiTheme="minorHAnsi" w:hAnsiTheme="minorHAnsi" w:cstheme="minorHAnsi"/>
        </w:rPr>
        <w:t xml:space="preserve"> </w:t>
      </w:r>
      <w:r w:rsidRPr="002B38AB">
        <w:rPr>
          <w:rFonts w:asciiTheme="minorHAnsi" w:hAnsiTheme="minorHAnsi" w:cstheme="minorHAnsi"/>
        </w:rPr>
        <w:t>Amministrativo Regionale, procedura di cui all’art. 25, commi 5 e 5 bis della Legge n. 241/1990.</w:t>
      </w:r>
    </w:p>
    <w:p w14:paraId="647E9894" w14:textId="77777777" w:rsidR="00CC1B3A" w:rsidRPr="002B38AB" w:rsidRDefault="00CC1B3A" w:rsidP="002B38AB">
      <w:pPr>
        <w:autoSpaceDE w:val="0"/>
        <w:autoSpaceDN w:val="0"/>
        <w:adjustRightInd w:val="0"/>
        <w:rPr>
          <w:rFonts w:asciiTheme="minorHAnsi" w:hAnsiTheme="minorHAnsi" w:cstheme="minorHAnsi"/>
          <w:b/>
        </w:rPr>
      </w:pPr>
    </w:p>
    <w:p w14:paraId="227F0BF8" w14:textId="77777777" w:rsidR="00BF6624" w:rsidRPr="002B38AB" w:rsidRDefault="00BF6624" w:rsidP="00415BCC">
      <w:pPr>
        <w:autoSpaceDE w:val="0"/>
        <w:autoSpaceDN w:val="0"/>
        <w:adjustRightInd w:val="0"/>
        <w:jc w:val="center"/>
        <w:rPr>
          <w:rFonts w:asciiTheme="minorHAnsi" w:hAnsiTheme="minorHAnsi" w:cstheme="minorHAnsi"/>
          <w:b/>
        </w:rPr>
      </w:pPr>
      <w:r w:rsidRPr="002B38AB">
        <w:rPr>
          <w:rFonts w:asciiTheme="minorHAnsi" w:hAnsiTheme="minorHAnsi" w:cstheme="minorHAnsi"/>
          <w:b/>
        </w:rPr>
        <w:t>TITOLO VIII</w:t>
      </w:r>
    </w:p>
    <w:p w14:paraId="7EFAF571" w14:textId="77777777" w:rsidR="00BF6624" w:rsidRPr="002B38AB" w:rsidRDefault="00BF6624" w:rsidP="00415BCC">
      <w:pPr>
        <w:jc w:val="center"/>
        <w:rPr>
          <w:rFonts w:asciiTheme="minorHAnsi" w:hAnsiTheme="minorHAnsi" w:cstheme="minorHAnsi"/>
          <w:b/>
        </w:rPr>
      </w:pPr>
      <w:r w:rsidRPr="002B38AB">
        <w:rPr>
          <w:rFonts w:asciiTheme="minorHAnsi" w:hAnsiTheme="minorHAnsi" w:cstheme="minorHAnsi"/>
          <w:b/>
        </w:rPr>
        <w:t>DISPOSIZIONI FINALI</w:t>
      </w:r>
    </w:p>
    <w:p w14:paraId="7CA6F3C5" w14:textId="77777777" w:rsidR="00FF20EB" w:rsidRPr="002B38AB" w:rsidRDefault="00FF20EB" w:rsidP="00415BCC">
      <w:pPr>
        <w:jc w:val="center"/>
        <w:rPr>
          <w:rFonts w:asciiTheme="minorHAnsi" w:hAnsiTheme="minorHAnsi" w:cstheme="minorHAnsi"/>
          <w:b/>
        </w:rPr>
      </w:pPr>
    </w:p>
    <w:p w14:paraId="2BE2D95C" w14:textId="130B078A" w:rsidR="00FA61B8" w:rsidRPr="002B38AB" w:rsidRDefault="00FA61B8" w:rsidP="002B38AB">
      <w:pPr>
        <w:autoSpaceDE w:val="0"/>
        <w:autoSpaceDN w:val="0"/>
        <w:adjustRightInd w:val="0"/>
        <w:rPr>
          <w:rFonts w:asciiTheme="minorHAnsi" w:hAnsiTheme="minorHAnsi" w:cstheme="minorHAnsi"/>
          <w:b/>
        </w:rPr>
      </w:pPr>
      <w:r w:rsidRPr="002B38AB">
        <w:rPr>
          <w:rFonts w:asciiTheme="minorHAnsi" w:hAnsiTheme="minorHAnsi" w:cstheme="minorHAnsi"/>
          <w:b/>
        </w:rPr>
        <w:t>Art. 2</w:t>
      </w:r>
      <w:r w:rsidR="004E07C7" w:rsidRPr="002B38AB">
        <w:rPr>
          <w:rFonts w:asciiTheme="minorHAnsi" w:hAnsiTheme="minorHAnsi" w:cstheme="minorHAnsi"/>
          <w:b/>
        </w:rPr>
        <w:t>6</w:t>
      </w:r>
      <w:r w:rsidRPr="002B38AB">
        <w:rPr>
          <w:rFonts w:asciiTheme="minorHAnsi" w:hAnsiTheme="minorHAnsi" w:cstheme="minorHAnsi"/>
          <w:b/>
        </w:rPr>
        <w:t xml:space="preserve"> – </w:t>
      </w:r>
      <w:r w:rsidR="002B38AB" w:rsidRPr="002B38AB">
        <w:rPr>
          <w:rFonts w:asciiTheme="minorHAnsi" w:hAnsiTheme="minorHAnsi" w:cstheme="minorHAnsi"/>
          <w:b/>
        </w:rPr>
        <w:t>D</w:t>
      </w:r>
      <w:r w:rsidRPr="002B38AB">
        <w:rPr>
          <w:rFonts w:asciiTheme="minorHAnsi" w:hAnsiTheme="minorHAnsi" w:cstheme="minorHAnsi"/>
          <w:b/>
        </w:rPr>
        <w:t xml:space="preserve">isposizioni finali </w:t>
      </w:r>
    </w:p>
    <w:p w14:paraId="38B95D96" w14:textId="5A9001BE" w:rsidR="00BF6624" w:rsidRDefault="00FA61B8" w:rsidP="002B38AB">
      <w:pPr>
        <w:autoSpaceDE w:val="0"/>
        <w:autoSpaceDN w:val="0"/>
        <w:adjustRightInd w:val="0"/>
        <w:rPr>
          <w:rFonts w:asciiTheme="minorHAnsi" w:hAnsiTheme="minorHAnsi" w:cstheme="minorHAnsi"/>
        </w:rPr>
      </w:pPr>
      <w:r w:rsidRPr="002B38AB">
        <w:rPr>
          <w:rFonts w:asciiTheme="minorHAnsi" w:hAnsiTheme="minorHAnsi" w:cstheme="minorHAnsi"/>
        </w:rPr>
        <w:lastRenderedPageBreak/>
        <w:t xml:space="preserve">Per quanto non previsto espressamente dal presente Regolamento, si osservano le norme della Legge n. 689/1981 </w:t>
      </w:r>
      <w:proofErr w:type="spellStart"/>
      <w:r w:rsidRPr="002B38AB">
        <w:rPr>
          <w:rFonts w:asciiTheme="minorHAnsi" w:hAnsiTheme="minorHAnsi" w:cstheme="minorHAnsi"/>
        </w:rPr>
        <w:t>s.m.i.</w:t>
      </w:r>
      <w:proofErr w:type="spellEnd"/>
      <w:r w:rsidRPr="002B38AB">
        <w:rPr>
          <w:rFonts w:asciiTheme="minorHAnsi" w:hAnsiTheme="minorHAnsi" w:cstheme="minorHAnsi"/>
        </w:rPr>
        <w:t xml:space="preserve">, nonché quelle previste dalle Leggi </w:t>
      </w:r>
      <w:r w:rsidR="00152621" w:rsidRPr="002B38AB">
        <w:rPr>
          <w:rFonts w:asciiTheme="minorHAnsi" w:hAnsiTheme="minorHAnsi" w:cstheme="minorHAnsi"/>
        </w:rPr>
        <w:t xml:space="preserve">comunitarie, </w:t>
      </w:r>
      <w:r w:rsidRPr="002B38AB">
        <w:rPr>
          <w:rFonts w:asciiTheme="minorHAnsi" w:hAnsiTheme="minorHAnsi" w:cstheme="minorHAnsi"/>
        </w:rPr>
        <w:t>nazionali e regionali</w:t>
      </w:r>
      <w:r w:rsidR="00EC63F6">
        <w:rPr>
          <w:rFonts w:asciiTheme="minorHAnsi" w:hAnsiTheme="minorHAnsi" w:cstheme="minorHAnsi"/>
        </w:rPr>
        <w:t>.</w:t>
      </w:r>
    </w:p>
    <w:p w14:paraId="4541AD6F" w14:textId="76255B4B" w:rsidR="00EC63F6" w:rsidRPr="002B38AB" w:rsidRDefault="00EC63F6" w:rsidP="002B38AB">
      <w:pPr>
        <w:autoSpaceDE w:val="0"/>
        <w:autoSpaceDN w:val="0"/>
        <w:adjustRightInd w:val="0"/>
        <w:rPr>
          <w:rFonts w:asciiTheme="minorHAnsi" w:hAnsiTheme="minorHAnsi" w:cstheme="minorHAnsi"/>
        </w:rPr>
      </w:pPr>
      <w:proofErr w:type="gramStart"/>
      <w:r>
        <w:rPr>
          <w:rFonts w:asciiTheme="minorHAnsi" w:hAnsiTheme="minorHAnsi" w:cstheme="minorHAnsi"/>
        </w:rPr>
        <w:t>E’</w:t>
      </w:r>
      <w:proofErr w:type="gramEnd"/>
      <w:r>
        <w:rPr>
          <w:rFonts w:asciiTheme="minorHAnsi" w:hAnsiTheme="minorHAnsi" w:cstheme="minorHAnsi"/>
        </w:rPr>
        <w:t xml:space="preserve"> istituito a cura del Servizio E</w:t>
      </w:r>
      <w:r w:rsidR="00DA1B66">
        <w:rPr>
          <w:rFonts w:asciiTheme="minorHAnsi" w:hAnsiTheme="minorHAnsi" w:cstheme="minorHAnsi"/>
        </w:rPr>
        <w:t>-</w:t>
      </w:r>
      <w:r>
        <w:rPr>
          <w:rFonts w:asciiTheme="minorHAnsi" w:hAnsiTheme="minorHAnsi" w:cstheme="minorHAnsi"/>
        </w:rPr>
        <w:t>government</w:t>
      </w:r>
      <w:r w:rsidR="00DA1B66">
        <w:rPr>
          <w:rFonts w:asciiTheme="minorHAnsi" w:hAnsiTheme="minorHAnsi" w:cstheme="minorHAnsi"/>
        </w:rPr>
        <w:t>,</w:t>
      </w:r>
      <w:r>
        <w:rPr>
          <w:rFonts w:asciiTheme="minorHAnsi" w:hAnsiTheme="minorHAnsi" w:cstheme="minorHAnsi"/>
        </w:rPr>
        <w:t xml:space="preserve"> un registro dei procedimenti in cartella condivisa accessibile dai Servizi interessati; i dipendenti dei Servizi Ambiente, Contenzioso e Polizia Provinciale sono tenuti alla corretta e puntuale tenuta del registro.</w:t>
      </w:r>
    </w:p>
    <w:p w14:paraId="6684EDA6" w14:textId="122C38E5" w:rsidR="002B38AB" w:rsidRPr="002B38AB" w:rsidRDefault="002B38AB" w:rsidP="002B38AB">
      <w:pPr>
        <w:pStyle w:val="Default"/>
        <w:spacing w:line="360" w:lineRule="auto"/>
        <w:jc w:val="both"/>
        <w:rPr>
          <w:rFonts w:asciiTheme="minorHAnsi" w:hAnsiTheme="minorHAnsi" w:cstheme="minorHAnsi"/>
          <w:sz w:val="22"/>
          <w:szCs w:val="22"/>
        </w:rPr>
      </w:pPr>
      <w:r w:rsidRPr="002B38AB">
        <w:rPr>
          <w:rFonts w:asciiTheme="minorHAnsi" w:hAnsiTheme="minorHAnsi" w:cstheme="minorHAnsi"/>
          <w:sz w:val="22"/>
          <w:szCs w:val="22"/>
        </w:rPr>
        <w:t>Il presente regolamento</w:t>
      </w:r>
      <w:r w:rsidR="00DA1B66">
        <w:rPr>
          <w:rFonts w:asciiTheme="minorHAnsi" w:hAnsiTheme="minorHAnsi" w:cstheme="minorHAnsi"/>
          <w:sz w:val="22"/>
          <w:szCs w:val="22"/>
        </w:rPr>
        <w:t>,</w:t>
      </w:r>
      <w:r w:rsidRPr="002B38AB">
        <w:rPr>
          <w:rFonts w:asciiTheme="minorHAnsi" w:hAnsiTheme="minorHAnsi" w:cstheme="minorHAnsi"/>
          <w:sz w:val="22"/>
          <w:szCs w:val="22"/>
        </w:rPr>
        <w:t xml:space="preserve"> entra in vigore contestualmente alla esecutività della deliberazione del </w:t>
      </w:r>
      <w:r w:rsidR="001A2FD9">
        <w:rPr>
          <w:rFonts w:asciiTheme="minorHAnsi" w:hAnsiTheme="minorHAnsi" w:cstheme="minorHAnsi"/>
          <w:sz w:val="22"/>
          <w:szCs w:val="22"/>
        </w:rPr>
        <w:t>Presidente della Provincia</w:t>
      </w:r>
      <w:r w:rsidRPr="002B38AB">
        <w:rPr>
          <w:rFonts w:asciiTheme="minorHAnsi" w:hAnsiTheme="minorHAnsi" w:cstheme="minorHAnsi"/>
          <w:sz w:val="22"/>
          <w:szCs w:val="22"/>
        </w:rPr>
        <w:t xml:space="preserve"> che lo approva. </w:t>
      </w:r>
    </w:p>
    <w:p w14:paraId="3B782E9A" w14:textId="77777777" w:rsidR="002B38AB" w:rsidRPr="002B38AB" w:rsidRDefault="002B38AB" w:rsidP="002B38AB">
      <w:pPr>
        <w:autoSpaceDE w:val="0"/>
        <w:autoSpaceDN w:val="0"/>
        <w:adjustRightInd w:val="0"/>
        <w:rPr>
          <w:rFonts w:asciiTheme="minorHAnsi" w:hAnsiTheme="minorHAnsi" w:cstheme="minorHAnsi"/>
        </w:rPr>
      </w:pPr>
    </w:p>
    <w:sectPr w:rsidR="002B38AB" w:rsidRPr="002B38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31D0"/>
    <w:multiLevelType w:val="hybridMultilevel"/>
    <w:tmpl w:val="54048B88"/>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D66841"/>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AD630A"/>
    <w:multiLevelType w:val="hybridMultilevel"/>
    <w:tmpl w:val="0CC2F350"/>
    <w:lvl w:ilvl="0" w:tplc="2F72A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2F0645"/>
    <w:multiLevelType w:val="hybridMultilevel"/>
    <w:tmpl w:val="643E0FD4"/>
    <w:lvl w:ilvl="0" w:tplc="86A4E40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D07670D"/>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53176B"/>
    <w:multiLevelType w:val="hybridMultilevel"/>
    <w:tmpl w:val="0CC2F350"/>
    <w:lvl w:ilvl="0" w:tplc="2F72A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0960389"/>
    <w:multiLevelType w:val="hybridMultilevel"/>
    <w:tmpl w:val="7A660C22"/>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7" w15:restartNumberingAfterBreak="0">
    <w:nsid w:val="11220ABA"/>
    <w:multiLevelType w:val="hybridMultilevel"/>
    <w:tmpl w:val="510A5600"/>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8" w15:restartNumberingAfterBreak="0">
    <w:nsid w:val="141408E8"/>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83319E4"/>
    <w:multiLevelType w:val="hybridMultilevel"/>
    <w:tmpl w:val="F2068BB4"/>
    <w:lvl w:ilvl="0" w:tplc="80E8DD2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87B4D2E"/>
    <w:multiLevelType w:val="hybridMultilevel"/>
    <w:tmpl w:val="311C5CDE"/>
    <w:lvl w:ilvl="0" w:tplc="80E8DD2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AEE65D0"/>
    <w:multiLevelType w:val="hybridMultilevel"/>
    <w:tmpl w:val="80E8E482"/>
    <w:lvl w:ilvl="0" w:tplc="86A4E40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CAB7DE6"/>
    <w:multiLevelType w:val="hybridMultilevel"/>
    <w:tmpl w:val="695A0440"/>
    <w:lvl w:ilvl="0" w:tplc="EFFC21E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E97CC1"/>
    <w:multiLevelType w:val="hybridMultilevel"/>
    <w:tmpl w:val="90C8CE74"/>
    <w:lvl w:ilvl="0" w:tplc="F74EFB5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5B70D5"/>
    <w:multiLevelType w:val="hybridMultilevel"/>
    <w:tmpl w:val="F670E800"/>
    <w:lvl w:ilvl="0" w:tplc="ABD227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63F788D"/>
    <w:multiLevelType w:val="hybridMultilevel"/>
    <w:tmpl w:val="2E34C8B2"/>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933F2D"/>
    <w:multiLevelType w:val="hybridMultilevel"/>
    <w:tmpl w:val="0CC2F350"/>
    <w:lvl w:ilvl="0" w:tplc="2F72A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99298E"/>
    <w:multiLevelType w:val="hybridMultilevel"/>
    <w:tmpl w:val="C73CF2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ED97E32"/>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2564938"/>
    <w:multiLevelType w:val="hybridMultilevel"/>
    <w:tmpl w:val="752A630C"/>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26F1CD1"/>
    <w:multiLevelType w:val="hybridMultilevel"/>
    <w:tmpl w:val="46022FB8"/>
    <w:lvl w:ilvl="0" w:tplc="54A6C52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4137BA3"/>
    <w:multiLevelType w:val="hybridMultilevel"/>
    <w:tmpl w:val="C7B0387E"/>
    <w:lvl w:ilvl="0" w:tplc="04100017">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BE87A65"/>
    <w:multiLevelType w:val="hybridMultilevel"/>
    <w:tmpl w:val="7A0A5C02"/>
    <w:lvl w:ilvl="0" w:tplc="71C05F6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D291C3D"/>
    <w:multiLevelType w:val="hybridMultilevel"/>
    <w:tmpl w:val="279041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F08493D"/>
    <w:multiLevelType w:val="hybridMultilevel"/>
    <w:tmpl w:val="E4C04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1D42259"/>
    <w:multiLevelType w:val="hybridMultilevel"/>
    <w:tmpl w:val="E6DC152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27B333A"/>
    <w:multiLevelType w:val="hybridMultilevel"/>
    <w:tmpl w:val="E3B6592C"/>
    <w:lvl w:ilvl="0" w:tplc="F74EFB5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46905024"/>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854008C"/>
    <w:multiLevelType w:val="hybridMultilevel"/>
    <w:tmpl w:val="47FE562C"/>
    <w:lvl w:ilvl="0" w:tplc="B27E3E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EA13489"/>
    <w:multiLevelType w:val="hybridMultilevel"/>
    <w:tmpl w:val="52028BC4"/>
    <w:lvl w:ilvl="0" w:tplc="01E6157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2717918"/>
    <w:multiLevelType w:val="hybridMultilevel"/>
    <w:tmpl w:val="BBF0891E"/>
    <w:lvl w:ilvl="0" w:tplc="FF306BE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2D878C7"/>
    <w:multiLevelType w:val="hybridMultilevel"/>
    <w:tmpl w:val="582E5C9E"/>
    <w:lvl w:ilvl="0" w:tplc="01CC63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4057F54"/>
    <w:multiLevelType w:val="hybridMultilevel"/>
    <w:tmpl w:val="1D00F780"/>
    <w:lvl w:ilvl="0" w:tplc="80E8DD2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55503069"/>
    <w:multiLevelType w:val="hybridMultilevel"/>
    <w:tmpl w:val="E4C04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C3F345C"/>
    <w:multiLevelType w:val="hybridMultilevel"/>
    <w:tmpl w:val="C9E610B4"/>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EDD7FDF"/>
    <w:multiLevelType w:val="hybridMultilevel"/>
    <w:tmpl w:val="AB2430BC"/>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0166A60"/>
    <w:multiLevelType w:val="hybridMultilevel"/>
    <w:tmpl w:val="87F2CBE0"/>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1AD7813"/>
    <w:multiLevelType w:val="hybridMultilevel"/>
    <w:tmpl w:val="E4C04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35E49C9"/>
    <w:multiLevelType w:val="hybridMultilevel"/>
    <w:tmpl w:val="AFACCA56"/>
    <w:lvl w:ilvl="0" w:tplc="EC6A58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6DD73C6"/>
    <w:multiLevelType w:val="hybridMultilevel"/>
    <w:tmpl w:val="0CC2F350"/>
    <w:lvl w:ilvl="0" w:tplc="2F72A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7C11BD4"/>
    <w:multiLevelType w:val="hybridMultilevel"/>
    <w:tmpl w:val="AB7AD966"/>
    <w:lvl w:ilvl="0" w:tplc="73761A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8322206"/>
    <w:multiLevelType w:val="hybridMultilevel"/>
    <w:tmpl w:val="0CC2F350"/>
    <w:lvl w:ilvl="0" w:tplc="2F72AD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0EC5DE2"/>
    <w:multiLevelType w:val="hybridMultilevel"/>
    <w:tmpl w:val="F54C29EE"/>
    <w:lvl w:ilvl="0" w:tplc="80E8DD2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20C0E62"/>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3607104"/>
    <w:multiLevelType w:val="hybridMultilevel"/>
    <w:tmpl w:val="10B8C834"/>
    <w:lvl w:ilvl="0" w:tplc="80E8DD2A">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8326836"/>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8662684"/>
    <w:multiLevelType w:val="hybridMultilevel"/>
    <w:tmpl w:val="DB4C6D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89A7516"/>
    <w:multiLevelType w:val="hybridMultilevel"/>
    <w:tmpl w:val="E5D6D07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79CA7F5D"/>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7C45340A"/>
    <w:multiLevelType w:val="hybridMultilevel"/>
    <w:tmpl w:val="477AA40C"/>
    <w:lvl w:ilvl="0" w:tplc="6E22A2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7E86241D"/>
    <w:multiLevelType w:val="hybridMultilevel"/>
    <w:tmpl w:val="DA269B1C"/>
    <w:lvl w:ilvl="0" w:tplc="05E0BB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67528618">
    <w:abstractNumId w:val="23"/>
  </w:num>
  <w:num w:numId="2" w16cid:durableId="496460147">
    <w:abstractNumId w:val="46"/>
  </w:num>
  <w:num w:numId="3" w16cid:durableId="1461461828">
    <w:abstractNumId w:val="17"/>
  </w:num>
  <w:num w:numId="4" w16cid:durableId="1523588994">
    <w:abstractNumId w:val="47"/>
  </w:num>
  <w:num w:numId="5" w16cid:durableId="611938738">
    <w:abstractNumId w:val="24"/>
  </w:num>
  <w:num w:numId="6" w16cid:durableId="717704087">
    <w:abstractNumId w:val="37"/>
  </w:num>
  <w:num w:numId="7" w16cid:durableId="320546761">
    <w:abstractNumId w:val="29"/>
  </w:num>
  <w:num w:numId="8" w16cid:durableId="1250232215">
    <w:abstractNumId w:val="33"/>
  </w:num>
  <w:num w:numId="9" w16cid:durableId="595285203">
    <w:abstractNumId w:val="42"/>
  </w:num>
  <w:num w:numId="10" w16cid:durableId="1400204806">
    <w:abstractNumId w:val="48"/>
  </w:num>
  <w:num w:numId="11" w16cid:durableId="1546328712">
    <w:abstractNumId w:val="27"/>
  </w:num>
  <w:num w:numId="12" w16cid:durableId="1969969046">
    <w:abstractNumId w:val="2"/>
  </w:num>
  <w:num w:numId="13" w16cid:durableId="1950816938">
    <w:abstractNumId w:val="43"/>
  </w:num>
  <w:num w:numId="14" w16cid:durableId="601495418">
    <w:abstractNumId w:val="39"/>
  </w:num>
  <w:num w:numId="15" w16cid:durableId="1360011249">
    <w:abstractNumId w:val="41"/>
  </w:num>
  <w:num w:numId="16" w16cid:durableId="468019211">
    <w:abstractNumId w:val="5"/>
  </w:num>
  <w:num w:numId="17" w16cid:durableId="1871647596">
    <w:abstractNumId w:val="16"/>
  </w:num>
  <w:num w:numId="18" w16cid:durableId="549876175">
    <w:abstractNumId w:val="50"/>
  </w:num>
  <w:num w:numId="19" w16cid:durableId="1834879175">
    <w:abstractNumId w:val="1"/>
  </w:num>
  <w:num w:numId="20" w16cid:durableId="1908101166">
    <w:abstractNumId w:val="8"/>
  </w:num>
  <w:num w:numId="21" w16cid:durableId="1987707126">
    <w:abstractNumId w:val="4"/>
  </w:num>
  <w:num w:numId="22" w16cid:durableId="761150042">
    <w:abstractNumId w:val="45"/>
  </w:num>
  <w:num w:numId="23" w16cid:durableId="63111772">
    <w:abstractNumId w:val="18"/>
  </w:num>
  <w:num w:numId="24" w16cid:durableId="1956447202">
    <w:abstractNumId w:val="19"/>
  </w:num>
  <w:num w:numId="25" w16cid:durableId="1961570968">
    <w:abstractNumId w:val="35"/>
  </w:num>
  <w:num w:numId="26" w16cid:durableId="1605842147">
    <w:abstractNumId w:val="49"/>
  </w:num>
  <w:num w:numId="27" w16cid:durableId="140852062">
    <w:abstractNumId w:val="3"/>
  </w:num>
  <w:num w:numId="28" w16cid:durableId="2068188738">
    <w:abstractNumId w:val="11"/>
  </w:num>
  <w:num w:numId="29" w16cid:durableId="1023821289">
    <w:abstractNumId w:val="15"/>
  </w:num>
  <w:num w:numId="30" w16cid:durableId="1906649705">
    <w:abstractNumId w:val="20"/>
  </w:num>
  <w:num w:numId="31" w16cid:durableId="1401293227">
    <w:abstractNumId w:val="0"/>
  </w:num>
  <w:num w:numId="32" w16cid:durableId="212695453">
    <w:abstractNumId w:val="21"/>
  </w:num>
  <w:num w:numId="33" w16cid:durableId="2027901860">
    <w:abstractNumId w:val="32"/>
  </w:num>
  <w:num w:numId="34" w16cid:durableId="363360687">
    <w:abstractNumId w:val="9"/>
  </w:num>
  <w:num w:numId="35" w16cid:durableId="453988541">
    <w:abstractNumId w:val="10"/>
  </w:num>
  <w:num w:numId="36" w16cid:durableId="1009481899">
    <w:abstractNumId w:val="25"/>
  </w:num>
  <w:num w:numId="37" w16cid:durableId="591663324">
    <w:abstractNumId w:val="34"/>
  </w:num>
  <w:num w:numId="38" w16cid:durableId="1499418163">
    <w:abstractNumId w:val="28"/>
  </w:num>
  <w:num w:numId="39" w16cid:durableId="1402868084">
    <w:abstractNumId w:val="44"/>
  </w:num>
  <w:num w:numId="40" w16cid:durableId="1087769210">
    <w:abstractNumId w:val="14"/>
  </w:num>
  <w:num w:numId="41" w16cid:durableId="291448154">
    <w:abstractNumId w:val="30"/>
  </w:num>
  <w:num w:numId="42" w16cid:durableId="2002811160">
    <w:abstractNumId w:val="36"/>
  </w:num>
  <w:num w:numId="43" w16cid:durableId="1514033414">
    <w:abstractNumId w:val="13"/>
  </w:num>
  <w:num w:numId="44" w16cid:durableId="28603458">
    <w:abstractNumId w:val="26"/>
  </w:num>
  <w:num w:numId="45" w16cid:durableId="119081006">
    <w:abstractNumId w:val="38"/>
  </w:num>
  <w:num w:numId="46" w16cid:durableId="138812095">
    <w:abstractNumId w:val="12"/>
  </w:num>
  <w:num w:numId="47" w16cid:durableId="76639026">
    <w:abstractNumId w:val="40"/>
  </w:num>
  <w:num w:numId="48" w16cid:durableId="749885892">
    <w:abstractNumId w:val="22"/>
  </w:num>
  <w:num w:numId="49" w16cid:durableId="1193572437">
    <w:abstractNumId w:val="31"/>
  </w:num>
  <w:num w:numId="50" w16cid:durableId="455874692">
    <w:abstractNumId w:val="7"/>
  </w:num>
  <w:num w:numId="51" w16cid:durableId="284314996">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40"/>
    <w:rsid w:val="000418CF"/>
    <w:rsid w:val="0006426D"/>
    <w:rsid w:val="00094135"/>
    <w:rsid w:val="000950AB"/>
    <w:rsid w:val="000A6F72"/>
    <w:rsid w:val="000B2C3E"/>
    <w:rsid w:val="000C491A"/>
    <w:rsid w:val="000D621C"/>
    <w:rsid w:val="0011516F"/>
    <w:rsid w:val="001355D9"/>
    <w:rsid w:val="001416FC"/>
    <w:rsid w:val="00146FE2"/>
    <w:rsid w:val="00152621"/>
    <w:rsid w:val="0016202E"/>
    <w:rsid w:val="00187F64"/>
    <w:rsid w:val="00193DF4"/>
    <w:rsid w:val="001A2FD9"/>
    <w:rsid w:val="0027406D"/>
    <w:rsid w:val="002908D6"/>
    <w:rsid w:val="00294514"/>
    <w:rsid w:val="002B38AB"/>
    <w:rsid w:val="002C7EAA"/>
    <w:rsid w:val="002D6882"/>
    <w:rsid w:val="002F48A3"/>
    <w:rsid w:val="00313F05"/>
    <w:rsid w:val="003311C2"/>
    <w:rsid w:val="00342856"/>
    <w:rsid w:val="00381798"/>
    <w:rsid w:val="00387306"/>
    <w:rsid w:val="00391FA1"/>
    <w:rsid w:val="003A46C8"/>
    <w:rsid w:val="003D47A7"/>
    <w:rsid w:val="003D7B56"/>
    <w:rsid w:val="004009A9"/>
    <w:rsid w:val="00415BCC"/>
    <w:rsid w:val="004235A8"/>
    <w:rsid w:val="00426D9B"/>
    <w:rsid w:val="00491267"/>
    <w:rsid w:val="00495540"/>
    <w:rsid w:val="004E07C7"/>
    <w:rsid w:val="00513C54"/>
    <w:rsid w:val="00524ED0"/>
    <w:rsid w:val="005662FE"/>
    <w:rsid w:val="005C37D3"/>
    <w:rsid w:val="005D0BC3"/>
    <w:rsid w:val="005E1480"/>
    <w:rsid w:val="005F3B68"/>
    <w:rsid w:val="006052C0"/>
    <w:rsid w:val="00635FAA"/>
    <w:rsid w:val="00653DEE"/>
    <w:rsid w:val="0065472F"/>
    <w:rsid w:val="00677DFA"/>
    <w:rsid w:val="006D1CA7"/>
    <w:rsid w:val="006E0B9A"/>
    <w:rsid w:val="006F2870"/>
    <w:rsid w:val="00710241"/>
    <w:rsid w:val="007266CA"/>
    <w:rsid w:val="00730BC4"/>
    <w:rsid w:val="007504B3"/>
    <w:rsid w:val="00755C40"/>
    <w:rsid w:val="00763E16"/>
    <w:rsid w:val="007846FF"/>
    <w:rsid w:val="007F3BF5"/>
    <w:rsid w:val="0083399D"/>
    <w:rsid w:val="00841916"/>
    <w:rsid w:val="008641B1"/>
    <w:rsid w:val="00882F75"/>
    <w:rsid w:val="008A0A59"/>
    <w:rsid w:val="008A7BCC"/>
    <w:rsid w:val="008B36A8"/>
    <w:rsid w:val="008C46D9"/>
    <w:rsid w:val="008E144A"/>
    <w:rsid w:val="00926EB4"/>
    <w:rsid w:val="009309ED"/>
    <w:rsid w:val="009678A8"/>
    <w:rsid w:val="00981431"/>
    <w:rsid w:val="00983D42"/>
    <w:rsid w:val="00993600"/>
    <w:rsid w:val="009C1166"/>
    <w:rsid w:val="009D553E"/>
    <w:rsid w:val="009D5BCC"/>
    <w:rsid w:val="009D5EFB"/>
    <w:rsid w:val="009F3715"/>
    <w:rsid w:val="00A23C52"/>
    <w:rsid w:val="00A36ACE"/>
    <w:rsid w:val="00A40DA7"/>
    <w:rsid w:val="00A83EDA"/>
    <w:rsid w:val="00A86D44"/>
    <w:rsid w:val="00AE06C8"/>
    <w:rsid w:val="00B10105"/>
    <w:rsid w:val="00B305D8"/>
    <w:rsid w:val="00B6678F"/>
    <w:rsid w:val="00B67160"/>
    <w:rsid w:val="00B809D4"/>
    <w:rsid w:val="00B82D05"/>
    <w:rsid w:val="00BA4B01"/>
    <w:rsid w:val="00BA5CED"/>
    <w:rsid w:val="00BD29C8"/>
    <w:rsid w:val="00BF6624"/>
    <w:rsid w:val="00C04A42"/>
    <w:rsid w:val="00C54AE4"/>
    <w:rsid w:val="00C60042"/>
    <w:rsid w:val="00CB415B"/>
    <w:rsid w:val="00CC1B3A"/>
    <w:rsid w:val="00CC5267"/>
    <w:rsid w:val="00CD1CD9"/>
    <w:rsid w:val="00D15407"/>
    <w:rsid w:val="00D22B88"/>
    <w:rsid w:val="00D411C3"/>
    <w:rsid w:val="00D93856"/>
    <w:rsid w:val="00DA1B66"/>
    <w:rsid w:val="00DA3B37"/>
    <w:rsid w:val="00DC1BDD"/>
    <w:rsid w:val="00DE0D72"/>
    <w:rsid w:val="00DF3EA0"/>
    <w:rsid w:val="00DF40EB"/>
    <w:rsid w:val="00DF59B7"/>
    <w:rsid w:val="00DF6E57"/>
    <w:rsid w:val="00E01020"/>
    <w:rsid w:val="00E06C58"/>
    <w:rsid w:val="00E15A01"/>
    <w:rsid w:val="00E25836"/>
    <w:rsid w:val="00E479EB"/>
    <w:rsid w:val="00E879D3"/>
    <w:rsid w:val="00E926A9"/>
    <w:rsid w:val="00E93C16"/>
    <w:rsid w:val="00E96343"/>
    <w:rsid w:val="00EC63F6"/>
    <w:rsid w:val="00ED291C"/>
    <w:rsid w:val="00EE20DE"/>
    <w:rsid w:val="00F1186F"/>
    <w:rsid w:val="00F16F61"/>
    <w:rsid w:val="00F30E61"/>
    <w:rsid w:val="00F34187"/>
    <w:rsid w:val="00F72607"/>
    <w:rsid w:val="00F72AE2"/>
    <w:rsid w:val="00F81903"/>
    <w:rsid w:val="00FA3F5A"/>
    <w:rsid w:val="00FA61B8"/>
    <w:rsid w:val="00FB5D54"/>
    <w:rsid w:val="00FF20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7457"/>
  <w15:docId w15:val="{B102AB2D-C466-4D27-8B1A-1EE3D862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553E"/>
    <w:pPr>
      <w:spacing w:line="360" w:lineRule="auto"/>
      <w:jc w:val="both"/>
    </w:pPr>
    <w:rPr>
      <w:sz w:val="22"/>
      <w:szCs w:val="22"/>
    </w:rPr>
  </w:style>
  <w:style w:type="paragraph" w:styleId="Titolo1">
    <w:name w:val="heading 1"/>
    <w:basedOn w:val="Normale"/>
    <w:next w:val="Normale"/>
    <w:link w:val="Titolo1Carattere"/>
    <w:uiPriority w:val="9"/>
    <w:qFormat/>
    <w:rsid w:val="00135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553E"/>
    <w:pPr>
      <w:spacing w:line="240" w:lineRule="auto"/>
      <w:ind w:left="708"/>
      <w:jc w:val="left"/>
    </w:pPr>
    <w:rPr>
      <w:rFonts w:ascii="Times New Roman" w:eastAsia="Times New Roman" w:hAnsi="Times New Roman"/>
      <w:sz w:val="20"/>
      <w:szCs w:val="20"/>
      <w:lang w:eastAsia="it-IT"/>
    </w:rPr>
  </w:style>
  <w:style w:type="paragraph" w:customStyle="1" w:styleId="Corpodeltesto21">
    <w:name w:val="Corpo del testo 21"/>
    <w:basedOn w:val="Normale"/>
    <w:rsid w:val="00D93856"/>
    <w:pPr>
      <w:suppressAutoHyphens/>
      <w:spacing w:line="240" w:lineRule="auto"/>
    </w:pPr>
    <w:rPr>
      <w:rFonts w:eastAsia="Times New Roman" w:cs="Calibri"/>
      <w:noProof/>
      <w:sz w:val="28"/>
      <w:szCs w:val="28"/>
      <w:lang w:eastAsia="ar-SA"/>
    </w:rPr>
  </w:style>
  <w:style w:type="character" w:customStyle="1" w:styleId="Titolo1Carattere">
    <w:name w:val="Titolo 1 Carattere"/>
    <w:basedOn w:val="Carpredefinitoparagrafo"/>
    <w:link w:val="Titolo1"/>
    <w:uiPriority w:val="9"/>
    <w:rsid w:val="001355D9"/>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1355D9"/>
    <w:pPr>
      <w:spacing w:line="276" w:lineRule="auto"/>
      <w:jc w:val="left"/>
      <w:outlineLvl w:val="9"/>
    </w:pPr>
    <w:rPr>
      <w:lang w:eastAsia="it-IT"/>
    </w:rPr>
  </w:style>
  <w:style w:type="table" w:styleId="Grigliatabella">
    <w:name w:val="Table Grid"/>
    <w:basedOn w:val="Tabellanormale"/>
    <w:uiPriority w:val="59"/>
    <w:rsid w:val="00566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29C8"/>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55006-B2FC-404B-8AF7-100BAC92D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6738</Words>
  <Characters>38413</Characters>
  <Application>Microsoft Office Word</Application>
  <DocSecurity>0</DocSecurity>
  <Lines>320</Lines>
  <Paragraphs>90</Paragraphs>
  <ScaleCrop>false</ScaleCrop>
  <HeadingPairs>
    <vt:vector size="2" baseType="variant">
      <vt:variant>
        <vt:lpstr>Titolo</vt:lpstr>
      </vt:variant>
      <vt:variant>
        <vt:i4>1</vt:i4>
      </vt:variant>
    </vt:vector>
  </HeadingPairs>
  <TitlesOfParts>
    <vt:vector size="1" baseType="lpstr">
      <vt:lpstr/>
    </vt:vector>
  </TitlesOfParts>
  <Company>Provincia BAT</Company>
  <LinksUpToDate>false</LinksUpToDate>
  <CharactersWithSpaces>45061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Benedetto Miscioscia</cp:lastModifiedBy>
  <cp:revision>2</cp:revision>
  <dcterms:created xsi:type="dcterms:W3CDTF">2024-04-19T09:07:00Z</dcterms:created>
  <dcterms:modified xsi:type="dcterms:W3CDTF">2024-04-19T09:07:00Z</dcterms:modified>
</cp:coreProperties>
</file>