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C5F7" w14:textId="69DADAB5" w:rsidR="003C1C08" w:rsidRPr="00240138" w:rsidRDefault="003C1C08" w:rsidP="003C1C0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bookmarkStart w:id="0" w:name="_Hlk153540869"/>
      <w:r w:rsidRPr="00240138">
        <w:rPr>
          <w:rFonts w:ascii="Arial" w:hAnsi="Arial" w:cs="Arial"/>
          <w:b/>
          <w:bCs/>
          <w:kern w:val="0"/>
          <w:sz w:val="32"/>
          <w:szCs w:val="32"/>
        </w:rPr>
        <w:t xml:space="preserve">Allegato </w:t>
      </w:r>
      <w:r>
        <w:rPr>
          <w:rFonts w:ascii="Arial" w:hAnsi="Arial" w:cs="Arial"/>
          <w:b/>
          <w:bCs/>
          <w:kern w:val="0"/>
          <w:sz w:val="32"/>
          <w:szCs w:val="32"/>
        </w:rPr>
        <w:t>1</w:t>
      </w:r>
    </w:p>
    <w:p w14:paraId="619094DB" w14:textId="3904C6E4" w:rsidR="003C1C08" w:rsidRDefault="003C1C08" w:rsidP="003C1C0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240138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  <w:r w:rsidRPr="00BF0783">
        <w:rPr>
          <w:rFonts w:ascii="Arial" w:hAnsi="Arial" w:cs="Arial"/>
          <w:b/>
          <w:bCs/>
          <w:kern w:val="0"/>
          <w:sz w:val="32"/>
          <w:szCs w:val="32"/>
        </w:rPr>
        <w:t xml:space="preserve">“MODELLO DI RELAZIONE DI </w:t>
      </w:r>
      <w:r>
        <w:rPr>
          <w:rFonts w:ascii="Arial" w:hAnsi="Arial" w:cs="Arial"/>
          <w:b/>
          <w:bCs/>
          <w:kern w:val="0"/>
          <w:sz w:val="32"/>
          <w:szCs w:val="32"/>
        </w:rPr>
        <w:t>FINE LAVORI</w:t>
      </w:r>
      <w:r w:rsidRPr="00BF0783">
        <w:rPr>
          <w:rFonts w:ascii="Arial" w:hAnsi="Arial" w:cs="Arial"/>
          <w:b/>
          <w:bCs/>
          <w:kern w:val="0"/>
          <w:sz w:val="32"/>
          <w:szCs w:val="32"/>
        </w:rPr>
        <w:t>”</w:t>
      </w:r>
    </w:p>
    <w:p w14:paraId="684BD864" w14:textId="502B459B" w:rsidR="000C55AC" w:rsidRPr="000C55AC" w:rsidRDefault="000C55AC" w:rsidP="000C55A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kern w:val="0"/>
          <w:sz w:val="20"/>
          <w:szCs w:val="20"/>
        </w:rPr>
      </w:pPr>
      <w:bookmarkStart w:id="1" w:name="_Hlk153541017"/>
      <w:r w:rsidRPr="000C55AC">
        <w:rPr>
          <w:rFonts w:ascii="Arial" w:hAnsi="Arial" w:cs="Arial"/>
          <w:i/>
          <w:iCs/>
          <w:kern w:val="0"/>
          <w:sz w:val="20"/>
          <w:szCs w:val="20"/>
        </w:rPr>
        <w:t xml:space="preserve">Mod CAB </w:t>
      </w:r>
      <w:proofErr w:type="spellStart"/>
      <w:r w:rsidRPr="000C55AC">
        <w:rPr>
          <w:rFonts w:ascii="Arial" w:hAnsi="Arial" w:cs="Arial"/>
          <w:i/>
          <w:iCs/>
          <w:kern w:val="0"/>
          <w:sz w:val="20"/>
          <w:szCs w:val="20"/>
        </w:rPr>
        <w:t>vers</w:t>
      </w:r>
      <w:proofErr w:type="spellEnd"/>
      <w:r w:rsidRPr="000C55AC">
        <w:rPr>
          <w:rFonts w:ascii="Arial" w:hAnsi="Arial" w:cs="Arial"/>
          <w:i/>
          <w:iCs/>
          <w:kern w:val="0"/>
          <w:sz w:val="20"/>
          <w:szCs w:val="20"/>
        </w:rPr>
        <w:t xml:space="preserve"> 2023</w:t>
      </w:r>
    </w:p>
    <w:bookmarkEnd w:id="0"/>
    <w:bookmarkEnd w:id="1"/>
    <w:p w14:paraId="58D89B94" w14:textId="77777777" w:rsidR="003C1C08" w:rsidRDefault="003C1C08" w:rsidP="00240138">
      <w:pPr>
        <w:pStyle w:val="Default"/>
        <w:rPr>
          <w:b/>
          <w:bCs/>
          <w:sz w:val="22"/>
          <w:szCs w:val="22"/>
        </w:rPr>
      </w:pPr>
    </w:p>
    <w:p w14:paraId="7E98A540" w14:textId="77777777" w:rsidR="003C1C08" w:rsidRDefault="003C1C08" w:rsidP="00240138">
      <w:pPr>
        <w:pStyle w:val="Default"/>
        <w:rPr>
          <w:b/>
          <w:bCs/>
          <w:sz w:val="22"/>
          <w:szCs w:val="22"/>
        </w:rPr>
      </w:pPr>
    </w:p>
    <w:p w14:paraId="0A8AF03F" w14:textId="41087486" w:rsidR="00240138" w:rsidRPr="001E0C30" w:rsidRDefault="00240138" w:rsidP="00240138">
      <w:pPr>
        <w:pStyle w:val="Default"/>
        <w:rPr>
          <w:sz w:val="22"/>
          <w:szCs w:val="22"/>
        </w:rPr>
      </w:pPr>
      <w:r w:rsidRPr="001E0C30">
        <w:rPr>
          <w:b/>
          <w:bCs/>
          <w:sz w:val="22"/>
          <w:szCs w:val="22"/>
        </w:rPr>
        <w:t xml:space="preserve">La relazione di Fine Lavori </w:t>
      </w:r>
      <w:r w:rsidRPr="001E0C30">
        <w:rPr>
          <w:sz w:val="22"/>
          <w:szCs w:val="22"/>
        </w:rPr>
        <w:t xml:space="preserve">deve essere </w:t>
      </w:r>
      <w:r w:rsidRPr="001E0C30">
        <w:rPr>
          <w:b/>
          <w:bCs/>
          <w:sz w:val="22"/>
          <w:szCs w:val="22"/>
        </w:rPr>
        <w:t>firmata digitalmente</w:t>
      </w:r>
      <w:r w:rsidRPr="001E0C30">
        <w:rPr>
          <w:sz w:val="22"/>
          <w:szCs w:val="22"/>
        </w:rPr>
        <w:t xml:space="preserve"> dal Direttore dei Lavori e dovrà</w:t>
      </w:r>
    </w:p>
    <w:p w14:paraId="0F2F4EAC" w14:textId="57B050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contenere le seguenti informazioni ed allegati:</w:t>
      </w:r>
    </w:p>
    <w:p w14:paraId="38C20334" w14:textId="19F9E35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A. </w:t>
      </w:r>
      <w:r w:rsidRPr="001E0C30">
        <w:rPr>
          <w:rFonts w:ascii="Arial" w:hAnsi="Arial" w:cs="Arial"/>
          <w:kern w:val="0"/>
        </w:rPr>
        <w:t>Identificazione attuale proprietà dell’area (Cognome/Nome, Ragione sociale e indirizzo), se diversa dal soggetto autorizzato alla bonifica;</w:t>
      </w:r>
    </w:p>
    <w:p w14:paraId="0601BA03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B. </w:t>
      </w:r>
      <w:r w:rsidRPr="001E0C30">
        <w:rPr>
          <w:rFonts w:ascii="Arial" w:hAnsi="Arial" w:cs="Arial"/>
          <w:kern w:val="0"/>
        </w:rPr>
        <w:t>Ubicazione e delimitazione dell’intero sito e dell’area interessata dagli interventi:</w:t>
      </w:r>
    </w:p>
    <w:p w14:paraId="2D089C6C" w14:textId="77777777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Comune, frazione, località e indirizzo;</w:t>
      </w:r>
    </w:p>
    <w:p w14:paraId="23FB7E37" w14:textId="0183816B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Localizzazione su IGM 1:25.000;</w:t>
      </w:r>
    </w:p>
    <w:p w14:paraId="0225C998" w14:textId="5A79A9C5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Indicazione su CTR 1:5.000 del sito oggetto di bonifica;</w:t>
      </w:r>
    </w:p>
    <w:p w14:paraId="45BE1248" w14:textId="38F1DF45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Planimetria catastale riportante i confini dell’area oggetto dell’intervento di bonifica con indicazione di foglio e particelle interessate (estratto munito di legenda);</w:t>
      </w:r>
    </w:p>
    <w:p w14:paraId="27D020F6" w14:textId="0D7D8EFD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Dimensione dell’intervento( planimetria e sezioni dello stato finale in opportuna scala).</w:t>
      </w:r>
    </w:p>
    <w:p w14:paraId="768D37CF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C. </w:t>
      </w:r>
      <w:r w:rsidRPr="001E0C30">
        <w:rPr>
          <w:rFonts w:ascii="Arial" w:hAnsi="Arial" w:cs="Arial"/>
          <w:kern w:val="0"/>
        </w:rPr>
        <w:t>Certificato di Destinazione Urbanistica aggiornato, con estratto di documentazione cartografica;</w:t>
      </w:r>
    </w:p>
    <w:p w14:paraId="607BD65F" w14:textId="3D705508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D. </w:t>
      </w:r>
      <w:r w:rsidRPr="001E0C30">
        <w:rPr>
          <w:rFonts w:ascii="Arial" w:hAnsi="Arial" w:cs="Arial"/>
          <w:kern w:val="0"/>
        </w:rPr>
        <w:t>Atti comunali/regionali di approvazione/autorizzazione del Piano di Caratterizzazione, Analisi di Rischio e del Progetto Operativo di Bonifica o di Messa in Sicurezza Permanente o Operativa;</w:t>
      </w:r>
    </w:p>
    <w:p w14:paraId="09DBF28D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E. </w:t>
      </w:r>
      <w:r w:rsidRPr="001E0C30">
        <w:rPr>
          <w:rFonts w:ascii="Arial" w:hAnsi="Arial" w:cs="Arial"/>
          <w:kern w:val="0"/>
        </w:rPr>
        <w:t>Eventuali approvazioni/ autorizzazioni in variante ai progetti di cui al punto precedente;</w:t>
      </w:r>
    </w:p>
    <w:p w14:paraId="29336B7A" w14:textId="1A619CAF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F. </w:t>
      </w:r>
      <w:r w:rsidRPr="001E0C30">
        <w:rPr>
          <w:rFonts w:ascii="Arial" w:hAnsi="Arial" w:cs="Arial"/>
          <w:kern w:val="0"/>
        </w:rPr>
        <w:t>Ordinanza di diffida o notifica del pericolo di inquinamento da parte del soggetto responsabile, del proprietario del sito o di altro soggetto interessato ad avviare la procedura;</w:t>
      </w:r>
    </w:p>
    <w:p w14:paraId="34AEF313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G. </w:t>
      </w:r>
      <w:r w:rsidRPr="001E0C30">
        <w:rPr>
          <w:rFonts w:ascii="Arial" w:hAnsi="Arial" w:cs="Arial"/>
          <w:kern w:val="0"/>
        </w:rPr>
        <w:t>Documentazione relativa agli elaborati:</w:t>
      </w:r>
    </w:p>
    <w:p w14:paraId="15F8F7A0" w14:textId="3F2F9435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Comunicazione degli interventi della messa in sicurezza d’emergenza, accompagnati dall’eventuale documentazione tecnica correlata;</w:t>
      </w:r>
    </w:p>
    <w:p w14:paraId="0B406349" w14:textId="01B2A39B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Piano di caratterizzazione ed eventuali varianti e integrazioni approvati;</w:t>
      </w:r>
    </w:p>
    <w:p w14:paraId="402D96CD" w14:textId="259E9A4F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Analisi di rischio sito specifica approvata;</w:t>
      </w:r>
    </w:p>
    <w:p w14:paraId="2FFF018D" w14:textId="078DA5B8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Progetto operativo ed eventuali varianti ed integrazioni approvati;</w:t>
      </w:r>
    </w:p>
    <w:p w14:paraId="64EB5836" w14:textId="774EBAA1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Elaborati tecnici corredati ai progetti;</w:t>
      </w:r>
    </w:p>
    <w:p w14:paraId="33A3EF3A" w14:textId="06FEA00C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Eventuali integrazioni richieste;</w:t>
      </w:r>
    </w:p>
    <w:p w14:paraId="331D5538" w14:textId="1D76174F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Eventuale documentazione fotografica con planimetria di riferimento;</w:t>
      </w:r>
    </w:p>
    <w:p w14:paraId="075B1452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H. </w:t>
      </w:r>
      <w:r w:rsidRPr="001E0C30">
        <w:rPr>
          <w:rFonts w:ascii="Arial" w:hAnsi="Arial" w:cs="Arial"/>
          <w:kern w:val="0"/>
        </w:rPr>
        <w:t>Copie di eventuali comunicazioni degli Enti di controllo;</w:t>
      </w:r>
    </w:p>
    <w:p w14:paraId="4C27527F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I. </w:t>
      </w:r>
      <w:r w:rsidRPr="001E0C30">
        <w:rPr>
          <w:rFonts w:ascii="Arial" w:hAnsi="Arial" w:cs="Arial"/>
          <w:kern w:val="0"/>
        </w:rPr>
        <w:t>Documentazione relativa alla gestione dei rifiuti:</w:t>
      </w:r>
    </w:p>
    <w:p w14:paraId="1B94C1A2" w14:textId="73749ECE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Copia di formulari( 4^copia timbrata e firmata dal destinatario</w:t>
      </w:r>
      <w:r w:rsidR="001E0C30" w:rsidRPr="001E0C30">
        <w:rPr>
          <w:rFonts w:ascii="Arial" w:hAnsi="Arial" w:cs="Arial"/>
          <w:kern w:val="0"/>
        </w:rPr>
        <w:t>;</w:t>
      </w:r>
    </w:p>
    <w:p w14:paraId="34D5221E" w14:textId="0916C2C1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Autorizzazioni degli impianti valide al momento dell’effettuazione della movimentazione dei rifiuti;</w:t>
      </w:r>
    </w:p>
    <w:p w14:paraId="6F8AB090" w14:textId="4310F110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valutazione dei quantitativi di rifiuti movimentati e conferiti con relativo riscontro dei siti di destino per i traportatori.</w:t>
      </w:r>
    </w:p>
    <w:p w14:paraId="5DB96D83" w14:textId="0D06FC9E" w:rsidR="00240138" w:rsidRPr="001E0C30" w:rsidRDefault="00240138" w:rsidP="001E0C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J. </w:t>
      </w:r>
      <w:r w:rsidRPr="001E0C30">
        <w:rPr>
          <w:rFonts w:ascii="Arial" w:hAnsi="Arial" w:cs="Arial"/>
          <w:kern w:val="0"/>
        </w:rPr>
        <w:t>Estremi dell’impresa esecutrice dei lavori (con copia dell’iscrizione all’albo nazionale delle imprese che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effettuano la gestione dei rifiuti nella categoria 9-imprese che effettuano attività di bonifica dei siti)</w:t>
      </w:r>
      <w:r w:rsidR="001E0C30" w:rsidRPr="001E0C30">
        <w:rPr>
          <w:rFonts w:ascii="Arial" w:hAnsi="Arial" w:cs="Arial"/>
          <w:kern w:val="0"/>
        </w:rPr>
        <w:t>;</w:t>
      </w:r>
    </w:p>
    <w:p w14:paraId="2DAB2B49" w14:textId="77777777" w:rsidR="00240138" w:rsidRPr="001E0C30" w:rsidRDefault="00240138" w:rsidP="002401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b/>
          <w:bCs/>
          <w:kern w:val="0"/>
        </w:rPr>
        <w:t xml:space="preserve">K. </w:t>
      </w:r>
      <w:r w:rsidRPr="001E0C30">
        <w:rPr>
          <w:rFonts w:ascii="Arial" w:hAnsi="Arial" w:cs="Arial"/>
          <w:kern w:val="0"/>
        </w:rPr>
        <w:t>Dettagli delle informazioni da inserire nella relazione:</w:t>
      </w:r>
    </w:p>
    <w:p w14:paraId="1AA84A31" w14:textId="64CBAFC0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obiettivi di bonifica (CSC/CSR)</w:t>
      </w:r>
    </w:p>
    <w:p w14:paraId="4532F5E5" w14:textId="4F7AAEB0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causa dell’inquinamento e tipologia degli inquinanti;</w:t>
      </w:r>
    </w:p>
    <w:p w14:paraId="29845ABD" w14:textId="77777777" w:rsidR="001E0C30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ubicazione ed estensione dell'area sottoposta all'intervento di bonifica;</w:t>
      </w:r>
    </w:p>
    <w:p w14:paraId="3898D60C" w14:textId="5599DA01" w:rsidR="00240138" w:rsidRPr="001E0C30" w:rsidRDefault="00240138" w:rsidP="001E0C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indicazioni inerenti l'attivazione della procedura;</w:t>
      </w:r>
    </w:p>
    <w:p w14:paraId="26F3D1FA" w14:textId="4818C0C0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breve descrizione delle caratteristiche specifiche del sito in termini di fonti della contaminazione, grado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ed estensione della contaminazione del suolo, del sottosuolo, delle acque superficiali e sotterranee del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sito e dell'ambiente da questo influenzato.</w:t>
      </w:r>
    </w:p>
    <w:p w14:paraId="73B020E6" w14:textId="2E141A37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riepilogo degli interventi svolti, dei campionamenti e delle analisi effettuate, con indicazione delle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eventuali non conformità ed azioni correttive effettuate rispetto a quanto approvato dall'autorità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competente.</w:t>
      </w:r>
    </w:p>
    <w:p w14:paraId="59F34B60" w14:textId="7E4B7911" w:rsidR="00240138" w:rsidRPr="001E0C30" w:rsidRDefault="00240138" w:rsidP="002401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risultati dei controlli effettuati in corso d'opera e post-operam al fine di verificare la conformità degli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 xml:space="preserve">interventi al progetto approvato nonché il raggiungimento degli obiettivi di bonifica </w:t>
      </w:r>
      <w:r w:rsidRPr="001E0C30">
        <w:rPr>
          <w:rFonts w:ascii="Arial" w:hAnsi="Arial" w:cs="Arial"/>
          <w:kern w:val="0"/>
        </w:rPr>
        <w:lastRenderedPageBreak/>
        <w:t>predeterminati. 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controlli devono riguardare tutte le diverse matrici ambientali interessate dal fenomeno di inquinamento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e dovranno comprendere l'effettuazione delle analisi di laboratorio necessarie ai fini sopra indicati.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Qualora i contaminanti in oggetto presentino fasi separate (fase liquida, fase vapore, fase disciolta), 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controlli devono essere indirizzati alla rilevazione delle suddette fasi. I risultati delle attività di indagine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svolte sul sito e in laboratorio devono essere espressi sotto forma di tabelle di sintesi, di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rappresentazioni grafiche e cartografiche in scala adeguata, tra cui devono essere realizzate, come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minimo:</w:t>
      </w:r>
    </w:p>
    <w:p w14:paraId="659F98EF" w14:textId="23C76C91" w:rsidR="00240138" w:rsidRPr="001E0C30" w:rsidRDefault="00240138" w:rsidP="001E0C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carte dell'ubicazione dei punti georeferenziati di campionamento e di misura con distinzione tipologica;</w:t>
      </w:r>
    </w:p>
    <w:p w14:paraId="36BAFAB7" w14:textId="14C39190" w:rsidR="00240138" w:rsidRPr="001E0C30" w:rsidRDefault="00240138" w:rsidP="001E0C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carte di distribuzione degli inquinanti, sia in senso areale che verticale;</w:t>
      </w:r>
    </w:p>
    <w:p w14:paraId="7D08CD40" w14:textId="208D227E" w:rsidR="00240138" w:rsidRPr="001E0C30" w:rsidRDefault="00240138" w:rsidP="001E0C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carte piezometriche, con evidenziazione dei pozzi/piezometri georeferenziati e delle direzioni prevalenti di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deflusso (qualora presente un sistema di monitoraggio delle acque sotterranee)</w:t>
      </w:r>
      <w:r w:rsidR="001E0C30" w:rsidRPr="001E0C30">
        <w:rPr>
          <w:rFonts w:ascii="Arial" w:hAnsi="Arial" w:cs="Arial"/>
          <w:kern w:val="0"/>
        </w:rPr>
        <w:t>;</w:t>
      </w:r>
    </w:p>
    <w:p w14:paraId="6A07CF02" w14:textId="7B730577" w:rsidR="00240138" w:rsidRPr="001E0C30" w:rsidRDefault="00240138" w:rsidP="001E0C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Referti analitici del laboratorio privato e pubblico con tabelle di sintesi dei dati analitici relativi ad ogni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componente ambientale coinvolta dalla contaminazione comprensive dei seguenti dati:</w:t>
      </w:r>
    </w:p>
    <w:p w14:paraId="489D693A" w14:textId="4EB12B26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codice univoco del punto di prelievo, riportato su una cartografia a scala adeguata;</w:t>
      </w:r>
    </w:p>
    <w:p w14:paraId="59DAA651" w14:textId="60535D86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data di campionamento;</w:t>
      </w:r>
    </w:p>
    <w:p w14:paraId="342B5FDF" w14:textId="2172901B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profondità di campionamento;</w:t>
      </w:r>
    </w:p>
    <w:p w14:paraId="7F09BDCF" w14:textId="6B0A73B8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soggiacenza delle acque sotterranee al momento del prelievo (per i campioni di acque sotterranee);</w:t>
      </w:r>
    </w:p>
    <w:p w14:paraId="33C39933" w14:textId="384B3DE4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metodiche analitiche;</w:t>
      </w:r>
    </w:p>
    <w:p w14:paraId="71D8FBB0" w14:textId="0E797E03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limite di rilevabilità;</w:t>
      </w:r>
    </w:p>
    <w:p w14:paraId="2C3C77B0" w14:textId="77C3DDBE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valori di concentrazione limite individuati come obiettivo per la bonifica in oggetto;</w:t>
      </w:r>
    </w:p>
    <w:p w14:paraId="26C87261" w14:textId="778EAE6E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valori di concentrazione relativi ai parametri analitici determinati;</w:t>
      </w:r>
    </w:p>
    <w:p w14:paraId="72D8CC1A" w14:textId="53A94ABD" w:rsidR="00240138" w:rsidRPr="001E0C30" w:rsidRDefault="00240138" w:rsidP="001E0C30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note (es.: presenza fase libera surnatante, caratteristiche organolettiche)</w:t>
      </w:r>
    </w:p>
    <w:p w14:paraId="7ED710D9" w14:textId="4F9CA7E6" w:rsidR="00890336" w:rsidRPr="001E0C30" w:rsidRDefault="00240138" w:rsidP="002401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1E0C30">
        <w:rPr>
          <w:rFonts w:ascii="Arial" w:hAnsi="Arial" w:cs="Arial"/>
          <w:kern w:val="0"/>
        </w:rPr>
        <w:t>eventuali grafici rappresentanti la variazione temporale della concentrazione dei contaminanti, qualora il</w:t>
      </w:r>
      <w:r w:rsidR="001E0C30" w:rsidRPr="001E0C30">
        <w:rPr>
          <w:rFonts w:ascii="Arial" w:hAnsi="Arial" w:cs="Arial"/>
          <w:kern w:val="0"/>
        </w:rPr>
        <w:t xml:space="preserve"> </w:t>
      </w:r>
      <w:r w:rsidRPr="001E0C30">
        <w:rPr>
          <w:rFonts w:ascii="Arial" w:hAnsi="Arial" w:cs="Arial"/>
          <w:kern w:val="0"/>
        </w:rPr>
        <w:t>numero dei dati a disposizione sia significativo.</w:t>
      </w:r>
    </w:p>
    <w:sectPr w:rsidR="00890336" w:rsidRPr="001E0C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BCA"/>
    <w:multiLevelType w:val="hybridMultilevel"/>
    <w:tmpl w:val="0BBCAC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56D8"/>
    <w:multiLevelType w:val="hybridMultilevel"/>
    <w:tmpl w:val="BC56C3F0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F72F8"/>
    <w:multiLevelType w:val="hybridMultilevel"/>
    <w:tmpl w:val="C08C4FB6"/>
    <w:lvl w:ilvl="0" w:tplc="A0C8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6131">
    <w:abstractNumId w:val="1"/>
  </w:num>
  <w:num w:numId="2" w16cid:durableId="883366283">
    <w:abstractNumId w:val="0"/>
  </w:num>
  <w:num w:numId="3" w16cid:durableId="1778015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Gk6ZWhj0lO1UvCFTwdqp9SvvsRMl9qmYrJD8C/dw2i6TBMfIKkY4yMjXGUvbsAC/ThSIUdonqFdnmpqRgjvo3g==" w:salt="f4OdagwAfAmyZXXZynjtZ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F"/>
    <w:rsid w:val="000C55AC"/>
    <w:rsid w:val="001E0C30"/>
    <w:rsid w:val="00240138"/>
    <w:rsid w:val="003C1C08"/>
    <w:rsid w:val="0063720C"/>
    <w:rsid w:val="00890336"/>
    <w:rsid w:val="00A52D88"/>
    <w:rsid w:val="00A92ABD"/>
    <w:rsid w:val="00A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E33D"/>
  <w15:chartTrackingRefBased/>
  <w15:docId w15:val="{63E4EFBE-C863-40BF-A3F0-44EC2DA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0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799</Words>
  <Characters>4559</Characters>
  <Application>Microsoft Office Word</Application>
  <DocSecurity>8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Lionetti</dc:creator>
  <cp:keywords/>
  <dc:description/>
  <cp:lastModifiedBy>stefano di bitonto</cp:lastModifiedBy>
  <cp:revision>6</cp:revision>
  <dcterms:created xsi:type="dcterms:W3CDTF">2023-12-05T17:57:00Z</dcterms:created>
  <dcterms:modified xsi:type="dcterms:W3CDTF">2023-12-15T12:57:00Z</dcterms:modified>
</cp:coreProperties>
</file>