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0DC0D1EA" w14:textId="43ED9F70" w:rsidR="008A36DB" w:rsidRPr="008A36DB" w:rsidRDefault="008A36DB" w:rsidP="008A36DB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 w:rsidR="007E33A6">
              <w:rPr>
                <w:i/>
                <w:sz w:val="22"/>
              </w:rPr>
              <w:t>Tutela Acque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F858BC">
        <w:trPr>
          <w:cantSplit/>
        </w:trPr>
        <w:tc>
          <w:tcPr>
            <w:tcW w:w="5000" w:type="pct"/>
            <w:shd w:val="clear" w:color="auto" w:fill="00B0F0"/>
          </w:tcPr>
          <w:p w14:paraId="586C9880" w14:textId="20B01519" w:rsidR="00FB4DD3" w:rsidRDefault="00FB4DD3" w:rsidP="005B56CF">
            <w:pPr>
              <w:spacing w:line="280" w:lineRule="atLeast"/>
              <w:jc w:val="right"/>
              <w:rPr>
                <w:rFonts w:ascii="Arial" w:hAnsi="Arial" w:cs="Arial"/>
                <w:b/>
                <w:bCs/>
                <w:sz w:val="28"/>
              </w:rPr>
            </w:pPr>
            <w:bookmarkStart w:id="2" w:name="_Hlk153536325"/>
            <w:r>
              <w:rPr>
                <w:rFonts w:ascii="Arial" w:hAnsi="Arial" w:cs="Arial"/>
                <w:b/>
                <w:bCs/>
                <w:sz w:val="28"/>
              </w:rPr>
              <w:t xml:space="preserve">allegato </w:t>
            </w:r>
            <w:r w:rsidR="002E5976">
              <w:rPr>
                <w:rFonts w:ascii="Arial" w:hAnsi="Arial" w:cs="Arial"/>
                <w:b/>
                <w:bCs/>
                <w:sz w:val="28"/>
              </w:rPr>
              <w:t>2</w:t>
            </w:r>
          </w:p>
          <w:p w14:paraId="389AA629" w14:textId="77777777" w:rsidR="002E5976" w:rsidRDefault="002E5976" w:rsidP="002E5976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A69E99F" w14:textId="1E26265E" w:rsidR="002E5976" w:rsidRPr="002E5976" w:rsidRDefault="002E5976" w:rsidP="002E5976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2E5976">
              <w:rPr>
                <w:rFonts w:ascii="Arial" w:hAnsi="Arial" w:cs="Arial"/>
                <w:b/>
                <w:bCs/>
                <w:sz w:val="28"/>
              </w:rPr>
              <w:t>MODELLO DI AUTODICHIARAZIONE SOSTANZE PERICOLOSE</w:t>
            </w:r>
          </w:p>
          <w:p w14:paraId="6B306D39" w14:textId="7C34579E" w:rsidR="00AA2940" w:rsidRDefault="002E5976" w:rsidP="002E5976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2E5976">
              <w:rPr>
                <w:rFonts w:ascii="Arial" w:hAnsi="Arial" w:cs="Arial"/>
                <w:b/>
                <w:bCs/>
                <w:sz w:val="28"/>
              </w:rPr>
              <w:t>Art 108 del D. Lgs 152/06 per scarichi di sostanze pericolose</w:t>
            </w:r>
          </w:p>
          <w:p w14:paraId="7B38D089" w14:textId="77777777" w:rsidR="002E5976" w:rsidRDefault="002E5976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6DD9FB" w14:textId="7F1246F3" w:rsidR="00CF2D1E" w:rsidRDefault="00CF2D1E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Acque reflue </w:t>
            </w:r>
            <w:r w:rsidR="001A258D">
              <w:rPr>
                <w:rFonts w:ascii="Arial" w:hAnsi="Arial" w:cs="Arial"/>
                <w:b/>
                <w:bCs/>
                <w:sz w:val="28"/>
              </w:rPr>
              <w:t>industriali</w:t>
            </w:r>
          </w:p>
          <w:p w14:paraId="61568F75" w14:textId="77777777" w:rsidR="00AA2940" w:rsidRDefault="00AA2940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16"/>
                <w:szCs w:val="12"/>
              </w:rPr>
            </w:pPr>
          </w:p>
          <w:p w14:paraId="35AB2BA8" w14:textId="38BD8882" w:rsidR="00061B9D" w:rsidRPr="00975B4D" w:rsidRDefault="00975B4D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r w:rsidR="004A2A32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Reflue </w:t>
            </w:r>
            <w:proofErr w:type="spellStart"/>
            <w:r w:rsidR="004A2A32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4A2A32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  <w:bookmarkEnd w:id="2"/>
          </w:p>
        </w:tc>
      </w:tr>
      <w:bookmarkEnd w:id="0"/>
    </w:tbl>
    <w:p w14:paraId="18D9A215" w14:textId="77777777" w:rsidR="00E02B4D" w:rsidRDefault="00E02B4D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2E5976" w14:paraId="5AEEFB07" w14:textId="77777777" w:rsidTr="0073773E">
        <w:tc>
          <w:tcPr>
            <w:tcW w:w="9520" w:type="dxa"/>
            <w:gridSpan w:val="4"/>
          </w:tcPr>
          <w:p w14:paraId="760FE5C7" w14:textId="77777777" w:rsidR="002E5976" w:rsidRPr="00FA3A74" w:rsidRDefault="004A2A32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3111803"/>
                <w:placeholder>
                  <w:docPart w:val="85AEBD653E49458DA02C7E5623C92713"/>
                </w:placeholder>
                <w:text/>
              </w:sdtPr>
              <w:sdtEndPr/>
              <w:sdtContent>
                <w:r w:rsidR="002E5976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2E5976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73818652"/>
                <w:placeholder>
                  <w:docPart w:val="85AEBD653E49458DA02C7E5623C92713"/>
                </w:placeholder>
                <w:text/>
              </w:sdtPr>
              <w:sdtEndPr/>
              <w:sdtContent>
                <w:r w:rsidR="002E5976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2E597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955634161"/>
                <w:placeholder>
                  <w:docPart w:val="85AEBD653E49458DA02C7E5623C92713"/>
                </w:placeholder>
                <w:text/>
              </w:sdtPr>
              <w:sdtEndPr/>
              <w:sdtContent>
                <w:r w:rsidR="002E5976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2E5976" w14:paraId="151DF1F4" w14:textId="77777777" w:rsidTr="0073773E">
        <w:tc>
          <w:tcPr>
            <w:tcW w:w="4773" w:type="dxa"/>
          </w:tcPr>
          <w:p w14:paraId="1D211F93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4352430"/>
                <w:placeholder>
                  <w:docPart w:val="85AEBD653E49458DA02C7E5623C92713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62496265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570770602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1AC510B0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60437370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2E5976" w14:paraId="01A04403" w14:textId="77777777" w:rsidTr="0073773E">
        <w:tc>
          <w:tcPr>
            <w:tcW w:w="4773" w:type="dxa"/>
          </w:tcPr>
          <w:p w14:paraId="38D7D217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146895816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4AA39BE4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11961306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2E5976" w14:paraId="68500719" w14:textId="77777777" w:rsidTr="0073773E">
        <w:tc>
          <w:tcPr>
            <w:tcW w:w="4773" w:type="dxa"/>
            <w:tcBorders>
              <w:bottom w:val="dotted" w:sz="4" w:space="0" w:color="auto"/>
            </w:tcBorders>
          </w:tcPr>
          <w:p w14:paraId="7C5DD3D2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35820931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369409FD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546673980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2E5976" w14:paraId="544482E3" w14:textId="77777777" w:rsidTr="0073773E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612D4244" w14:textId="77777777" w:rsidR="002E5976" w:rsidRDefault="002E5976" w:rsidP="007377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85AEBD653E49458DA02C7E5623C92713"/>
              </w:placeholder>
              <w:text/>
            </w:sdtPr>
            <w:sdtEndPr/>
            <w:sdtContent>
              <w:p w14:paraId="20541208" w14:textId="77777777" w:rsidR="002E5976" w:rsidRPr="00490BCD" w:rsidRDefault="002E5976" w:rsidP="0073773E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2E5976" w14:paraId="2F974ED0" w14:textId="77777777" w:rsidTr="0073773E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635E3154" w14:textId="77777777" w:rsidR="002E5976" w:rsidRDefault="002E5976" w:rsidP="007377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2E5976" w14:paraId="3DC107F8" w14:textId="77777777" w:rsidTr="0073773E">
        <w:trPr>
          <w:cantSplit/>
        </w:trPr>
        <w:tc>
          <w:tcPr>
            <w:tcW w:w="6368" w:type="dxa"/>
            <w:gridSpan w:val="2"/>
          </w:tcPr>
          <w:p w14:paraId="5AB75F99" w14:textId="77777777" w:rsidR="002E5976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8348AE0086404C2E91C30A58C68062D1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47DB48D9" w14:textId="77777777" w:rsidR="002E5976" w:rsidRDefault="002E5976" w:rsidP="0073773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4286859F" w14:textId="77777777" w:rsidR="002E5976" w:rsidRDefault="002E5976" w:rsidP="0073773E">
            <w:pPr>
              <w:pStyle w:val="Titolo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1568153695"/>
                <w:placeholder>
                  <w:docPart w:val="85AEBD653E49458DA02C7E5623C92713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2E5976" w14:paraId="1D9BDA20" w14:textId="77777777" w:rsidTr="0073773E">
        <w:tc>
          <w:tcPr>
            <w:tcW w:w="9520" w:type="dxa"/>
            <w:gridSpan w:val="4"/>
          </w:tcPr>
          <w:p w14:paraId="315B7B74" w14:textId="77777777" w:rsidR="002E5976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056149F4370A4555802B75D81861729B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2E5976" w14:paraId="449B6CE1" w14:textId="77777777" w:rsidTr="0073773E">
        <w:tc>
          <w:tcPr>
            <w:tcW w:w="4773" w:type="dxa"/>
          </w:tcPr>
          <w:p w14:paraId="7F0BADF3" w14:textId="77777777" w:rsidR="002E5976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P.IVA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85AEBD653E49458DA02C7E5623C92713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7E1D498C" w14:textId="77777777" w:rsidR="002E5976" w:rsidRDefault="002E5976" w:rsidP="0073773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CCIAA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2E5976" w14:paraId="186971E6" w14:textId="77777777" w:rsidTr="0073773E">
        <w:tc>
          <w:tcPr>
            <w:tcW w:w="4773" w:type="dxa"/>
          </w:tcPr>
          <w:p w14:paraId="19ACD8AB" w14:textId="77777777" w:rsidR="002E5976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1700E54D" w14:textId="77777777" w:rsidR="002E5976" w:rsidRDefault="002E5976" w:rsidP="0073773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BA1113DD93754D14AB7AF2F5DC70A9F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2E5976" w14:paraId="4E9B3323" w14:textId="77777777" w:rsidTr="0073773E">
        <w:tc>
          <w:tcPr>
            <w:tcW w:w="9520" w:type="dxa"/>
            <w:gridSpan w:val="4"/>
          </w:tcPr>
          <w:p w14:paraId="20433D81" w14:textId="77777777" w:rsidR="002E5976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BD8EF53C835E4447AF1FDAF3D33EF735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  <w:tr w:rsidR="002E5976" w:rsidRPr="001F7208" w14:paraId="7A9E728E" w14:textId="77777777" w:rsidTr="0073773E">
        <w:tc>
          <w:tcPr>
            <w:tcW w:w="9520" w:type="dxa"/>
            <w:gridSpan w:val="4"/>
            <w:vAlign w:val="bottom"/>
          </w:tcPr>
          <w:p w14:paraId="3305A52D" w14:textId="77777777" w:rsidR="002E5976" w:rsidRPr="001F7208" w:rsidRDefault="002E5976" w:rsidP="0073773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Sede operativa:</w:t>
            </w:r>
          </w:p>
        </w:tc>
      </w:tr>
      <w:tr w:rsidR="002E5976" w:rsidRPr="001F7208" w14:paraId="71368D72" w14:textId="77777777" w:rsidTr="0073773E">
        <w:trPr>
          <w:cantSplit/>
        </w:trPr>
        <w:tc>
          <w:tcPr>
            <w:tcW w:w="6368" w:type="dxa"/>
            <w:gridSpan w:val="2"/>
          </w:tcPr>
          <w:p w14:paraId="2B9DAF2B" w14:textId="77777777" w:rsidR="002E5976" w:rsidRPr="001F7208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Comune di</w:t>
            </w:r>
            <w:r w:rsidRPr="006F0B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51021801"/>
                <w:placeholder>
                  <w:docPart w:val="A4409955CA0C4E05AFAA0E0679F95CC8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5B55C894" w14:textId="77777777" w:rsidR="002E5976" w:rsidRPr="001F7208" w:rsidRDefault="002E5976" w:rsidP="0073773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Prov.  </w:t>
            </w:r>
            <w:r w:rsidRPr="001F7208">
              <w:rPr>
                <w:rFonts w:ascii="Arial" w:hAnsi="Arial" w:cs="Arial"/>
                <w:bCs/>
                <w:sz w:val="24"/>
                <w:szCs w:val="24"/>
              </w:rPr>
              <w:t>BT</w:t>
            </w:r>
          </w:p>
        </w:tc>
        <w:tc>
          <w:tcPr>
            <w:tcW w:w="1640" w:type="dxa"/>
          </w:tcPr>
          <w:p w14:paraId="04FCCC4E" w14:textId="77777777" w:rsidR="002E5976" w:rsidRPr="001F7208" w:rsidRDefault="002E5976" w:rsidP="0073773E">
            <w:pPr>
              <w:pStyle w:val="Titolo8"/>
              <w:rPr>
                <w:rFonts w:ascii="Arial" w:hAnsi="Arial" w:cs="Arial"/>
                <w:b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CAP</w:t>
            </w:r>
            <w:r w:rsidRPr="006F0BD4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821628609"/>
                <w:placeholder>
                  <w:docPart w:val="B84E0F3B7F324D2DBDFDCD84EBDEBA43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2E5976" w:rsidRPr="001F7208" w14:paraId="483ABF49" w14:textId="77777777" w:rsidTr="0073773E">
        <w:tc>
          <w:tcPr>
            <w:tcW w:w="9520" w:type="dxa"/>
            <w:gridSpan w:val="4"/>
          </w:tcPr>
          <w:p w14:paraId="54DD48B2" w14:textId="77777777" w:rsidR="002E5976" w:rsidRPr="001F7208" w:rsidRDefault="002E5976" w:rsidP="0073773E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18751413"/>
                <w:placeholder>
                  <w:docPart w:val="32B02AF274254B1BBCFD035F943DCB64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2E5976" w:rsidRPr="001F7208" w14:paraId="139874AC" w14:textId="77777777" w:rsidTr="0073773E">
        <w:tc>
          <w:tcPr>
            <w:tcW w:w="9520" w:type="dxa"/>
            <w:gridSpan w:val="4"/>
          </w:tcPr>
          <w:p w14:paraId="10C93F92" w14:textId="77777777" w:rsidR="002E5976" w:rsidRPr="001F7208" w:rsidRDefault="002E5976" w:rsidP="0073773E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Rif. Catastali: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0780962"/>
                <w:placeholder>
                  <w:docPart w:val="C48B99F3FB6F4C84BD5AF5C5831CFC00"/>
                </w:placeholder>
                <w:text/>
              </w:sdtPr>
              <w:sdtEndPr/>
              <w:sdtContent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fg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– </w:t>
                </w:r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p.lle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- sub</w:t>
                </w:r>
              </w:sdtContent>
            </w:sdt>
          </w:p>
        </w:tc>
      </w:tr>
      <w:tr w:rsidR="002E5976" w:rsidRPr="001F7208" w14:paraId="29CF1FAC" w14:textId="77777777" w:rsidTr="0073773E">
        <w:trPr>
          <w:cantSplit/>
        </w:trPr>
        <w:tc>
          <w:tcPr>
            <w:tcW w:w="9520" w:type="dxa"/>
            <w:gridSpan w:val="4"/>
          </w:tcPr>
          <w:p w14:paraId="5AC0998A" w14:textId="77777777" w:rsidR="002E5976" w:rsidRPr="001F7208" w:rsidRDefault="002E5976" w:rsidP="0073773E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Destinazione urbanistica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1996980"/>
                <w:placeholder>
                  <w:docPart w:val="85AEBD653E49458DA02C7E5623C92713"/>
                </w:placeholder>
                <w:text/>
              </w:sdtPr>
              <w:sdtEndPr/>
              <w:sdtContent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zona</w:t>
                </w:r>
              </w:sdtContent>
            </w:sdt>
          </w:p>
        </w:tc>
      </w:tr>
      <w:tr w:rsidR="002E5976" w:rsidRPr="001F7208" w14:paraId="79D19BC3" w14:textId="77777777" w:rsidTr="0073773E">
        <w:tc>
          <w:tcPr>
            <w:tcW w:w="4773" w:type="dxa"/>
          </w:tcPr>
          <w:p w14:paraId="09FEC97A" w14:textId="77777777" w:rsidR="002E5976" w:rsidRPr="001F7208" w:rsidRDefault="002E5976" w:rsidP="0073773E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Tel.: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9611608"/>
                <w:placeholder>
                  <w:docPart w:val="80D9452CBADF4921BC1A1ADA22A94D2B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0E840572" w14:textId="77777777" w:rsidR="002E5976" w:rsidRPr="001F7208" w:rsidRDefault="002E5976" w:rsidP="0073773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49254964"/>
                <w:placeholder>
                  <w:docPart w:val="E422D40F09804D149458DA85F71C1704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</w:tbl>
    <w:p w14:paraId="7B67B46D" w14:textId="77777777" w:rsidR="005B56CF" w:rsidRDefault="005B56CF" w:rsidP="00E02B4D"/>
    <w:bookmarkEnd w:id="1"/>
    <w:p w14:paraId="4027AF28" w14:textId="6271BA72" w:rsidR="00F60015" w:rsidRPr="000B3B0D" w:rsidRDefault="00F60015" w:rsidP="000B3B0D">
      <w:pPr>
        <w:spacing w:before="120" w:line="276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 w:rsidRPr="000B3B0D">
        <w:rPr>
          <w:rFonts w:ascii="Arial" w:hAnsi="Arial" w:cs="Arial"/>
          <w:snapToGrid w:val="0"/>
          <w:sz w:val="22"/>
          <w:szCs w:val="22"/>
        </w:rPr>
        <w:t>consapevole delle sanzioni penali, nel caso di dichiarazioni non veritiere, di formazione od uso di atti falsi, richiamate dall'art. 76 del DPR 28.12.2000 n. 445</w:t>
      </w:r>
      <w:r w:rsidR="00401DEB" w:rsidRPr="000B3B0D">
        <w:rPr>
          <w:rFonts w:ascii="Arial" w:hAnsi="Arial" w:cs="Arial"/>
          <w:snapToGrid w:val="0"/>
          <w:sz w:val="22"/>
          <w:szCs w:val="22"/>
        </w:rPr>
        <w:t>,</w:t>
      </w:r>
    </w:p>
    <w:p w14:paraId="4D776E38" w14:textId="77777777" w:rsidR="00F60015" w:rsidRPr="000B3B0D" w:rsidRDefault="00F60015" w:rsidP="000B3B0D">
      <w:pPr>
        <w:pStyle w:val="Titolo3"/>
        <w:spacing w:before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B3B0D">
        <w:rPr>
          <w:rFonts w:ascii="Arial" w:hAnsi="Arial" w:cs="Arial"/>
          <w:b/>
          <w:bCs/>
          <w:color w:val="auto"/>
          <w:sz w:val="22"/>
          <w:szCs w:val="22"/>
        </w:rPr>
        <w:t>DICHIARA</w:t>
      </w:r>
    </w:p>
    <w:p w14:paraId="7E539F68" w14:textId="77777777" w:rsidR="00155C2E" w:rsidRPr="00155C2E" w:rsidRDefault="00155C2E" w:rsidP="000B3B0D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3BBCB19B" w14:textId="130F2D82" w:rsidR="00580EC9" w:rsidRPr="000B3B0D" w:rsidRDefault="00C5667D" w:rsidP="00497EE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</w:t>
      </w:r>
      <w:r w:rsidR="00580EC9"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he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, in relazione alle </w:t>
      </w:r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sostanze pericolose indicate nella tabella 3/A dell’allegato 5 del </w:t>
      </w:r>
      <w:proofErr w:type="spellStart"/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D.Lgs</w:t>
      </w:r>
      <w:proofErr w:type="spellEnd"/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 152/2006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, </w:t>
      </w:r>
      <w:r w:rsidR="00497EEF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negli scarichi dell’insediamento produttivo</w:t>
      </w:r>
      <w:r w:rsidR="00580EC9"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</w:p>
    <w:p w14:paraId="1D08295F" w14:textId="117879AB" w:rsidR="00580EC9" w:rsidRDefault="004A2A32" w:rsidP="00C5667D">
      <w:pPr>
        <w:pStyle w:val="Default"/>
        <w:spacing w:line="276" w:lineRule="auto"/>
        <w:ind w:left="1418" w:hanging="28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51847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580EC9"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è </w:t>
      </w:r>
      <w:r w:rsidR="00497EEF"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accertata</w:t>
      </w:r>
      <w:r w:rsid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la presenza delle sostanze pericolose (indicate nella tabella 3/A dell’allegato 5 del </w:t>
      </w:r>
      <w:proofErr w:type="spellStart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/20</w:t>
      </w:r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06), in quantità o concentrazioni superiori ai limiti di </w:t>
      </w:r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lastRenderedPageBreak/>
        <w:t xml:space="preserve">rilevabilità delle metodiche di rilevamento in essere all’entrata in vigore del </w:t>
      </w:r>
      <w:proofErr w:type="spellStart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152/06 o degli aggiornamenti messi a punto in base al punto 4) dell’allegato 5 della parte terza del medesimo decreto</w:t>
      </w:r>
      <w:r w:rsid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come di seguito indicato:</w:t>
      </w: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2861"/>
        <w:gridCol w:w="2771"/>
        <w:gridCol w:w="2862"/>
      </w:tblGrid>
      <w:tr w:rsidR="00497EEF" w14:paraId="74C75ADE" w14:textId="77777777" w:rsidTr="00497EEF">
        <w:tc>
          <w:tcPr>
            <w:tcW w:w="2861" w:type="dxa"/>
          </w:tcPr>
          <w:p w14:paraId="4D5A1391" w14:textId="0E98D929" w:rsidR="00497EEF" w:rsidRDefault="00497EEF" w:rsidP="00497EEF">
            <w:pPr>
              <w:pStyle w:val="Default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sostanza</w:t>
            </w:r>
          </w:p>
        </w:tc>
        <w:tc>
          <w:tcPr>
            <w:tcW w:w="2771" w:type="dxa"/>
          </w:tcPr>
          <w:p w14:paraId="13AD8F26" w14:textId="2F27CF60" w:rsidR="00497EEF" w:rsidRDefault="00497EEF" w:rsidP="00497EEF">
            <w:pPr>
              <w:pStyle w:val="Default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Quantità scaricata (kg/anno)</w:t>
            </w:r>
          </w:p>
        </w:tc>
        <w:tc>
          <w:tcPr>
            <w:tcW w:w="2862" w:type="dxa"/>
          </w:tcPr>
          <w:p w14:paraId="045966BF" w14:textId="3F0F6410" w:rsidR="00497EEF" w:rsidRDefault="00497EEF" w:rsidP="00497EEF">
            <w:pPr>
              <w:pStyle w:val="Default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Fase de</w:t>
            </w:r>
            <w:r w:rsidR="00C00859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l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 ciclo produttivo di provenienza</w:t>
            </w:r>
          </w:p>
        </w:tc>
      </w:tr>
      <w:tr w:rsidR="00497EEF" w14:paraId="3B7CD463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243867926"/>
              <w:placeholder>
                <w:docPart w:val="DefaultPlaceholder_-1854013440"/>
              </w:placeholder>
              <w:text/>
            </w:sdtPr>
            <w:sdtEndPr/>
            <w:sdtContent>
              <w:p w14:paraId="1EF5DA4E" w14:textId="196536A8" w:rsidR="00497EEF" w:rsidRPr="00497EEF" w:rsidRDefault="00497EEF" w:rsidP="000B3B0D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421449223"/>
              <w:placeholder>
                <w:docPart w:val="DefaultPlaceholder_-1854013440"/>
              </w:placeholder>
              <w:text/>
            </w:sdtPr>
            <w:sdtEndPr/>
            <w:sdtContent>
              <w:p w14:paraId="58C4AC4A" w14:textId="4984F3F0" w:rsidR="00497EEF" w:rsidRPr="00497EEF" w:rsidRDefault="00497EEF" w:rsidP="000B3B0D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1029225825"/>
              <w:placeholder>
                <w:docPart w:val="79D83CB1ED5D4E7F90029E848EC73005"/>
              </w:placeholder>
              <w:text/>
            </w:sdtPr>
            <w:sdtEndPr/>
            <w:sdtContent>
              <w:p w14:paraId="0C127771" w14:textId="1B7BD878" w:rsidR="00497EEF" w:rsidRPr="00497EEF" w:rsidRDefault="00497EEF" w:rsidP="000B3B0D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497EEF" w14:paraId="015153AC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492457029"/>
              <w:placeholder>
                <w:docPart w:val="5CDC74DCC12748EBB97926C9959F2990"/>
              </w:placeholder>
              <w:text/>
            </w:sdtPr>
            <w:sdtEndPr/>
            <w:sdtContent>
              <w:p w14:paraId="3292768E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1427924260"/>
              <w:placeholder>
                <w:docPart w:val="5CDC74DCC12748EBB97926C9959F2990"/>
              </w:placeholder>
              <w:text/>
            </w:sdtPr>
            <w:sdtEndPr/>
            <w:sdtContent>
              <w:p w14:paraId="37DAF0E4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1600290853"/>
              <w:placeholder>
                <w:docPart w:val="5145108F14FC441184BBD0744A739DD7"/>
              </w:placeholder>
              <w:text/>
            </w:sdtPr>
            <w:sdtEndPr/>
            <w:sdtContent>
              <w:p w14:paraId="6558235B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497EEF" w14:paraId="44DEA8FE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071959955"/>
              <w:placeholder>
                <w:docPart w:val="03D43C6E2E054DEC9A061B3CBCB498F8"/>
              </w:placeholder>
              <w:text/>
            </w:sdtPr>
            <w:sdtEndPr/>
            <w:sdtContent>
              <w:p w14:paraId="428DC0F0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358169991"/>
              <w:placeholder>
                <w:docPart w:val="03D43C6E2E054DEC9A061B3CBCB498F8"/>
              </w:placeholder>
              <w:text/>
            </w:sdtPr>
            <w:sdtEndPr/>
            <w:sdtContent>
              <w:p w14:paraId="532F8F3A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1473055354"/>
              <w:placeholder>
                <w:docPart w:val="6CB03818A743471CA92A6B435F615E97"/>
              </w:placeholder>
              <w:text/>
            </w:sdtPr>
            <w:sdtEndPr/>
            <w:sdtContent>
              <w:p w14:paraId="62968E51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497EEF" w14:paraId="3C98E95A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829350139"/>
              <w:placeholder>
                <w:docPart w:val="D9BFB85D97EC474AB75D69495EC0AAD5"/>
              </w:placeholder>
              <w:text/>
            </w:sdtPr>
            <w:sdtEndPr/>
            <w:sdtContent>
              <w:p w14:paraId="72FED48A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95881007"/>
              <w:placeholder>
                <w:docPart w:val="D9BFB85D97EC474AB75D69495EC0AAD5"/>
              </w:placeholder>
              <w:text/>
            </w:sdtPr>
            <w:sdtEndPr/>
            <w:sdtContent>
              <w:p w14:paraId="352C9E68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931043590"/>
              <w:placeholder>
                <w:docPart w:val="A26FA66DD7EA42DFB4B37C3B2A70808B"/>
              </w:placeholder>
              <w:text/>
            </w:sdtPr>
            <w:sdtEndPr/>
            <w:sdtContent>
              <w:p w14:paraId="0BC5C165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497EEF" w14:paraId="266636A1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2116663101"/>
              <w:placeholder>
                <w:docPart w:val="492604841DEF41A29275EBCA6A3310DC"/>
              </w:placeholder>
              <w:text/>
            </w:sdtPr>
            <w:sdtEndPr/>
            <w:sdtContent>
              <w:p w14:paraId="4A10AE08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487775392"/>
              <w:placeholder>
                <w:docPart w:val="492604841DEF41A29275EBCA6A3310DC"/>
              </w:placeholder>
              <w:text/>
            </w:sdtPr>
            <w:sdtEndPr/>
            <w:sdtContent>
              <w:p w14:paraId="7CF15147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42570488"/>
              <w:placeholder>
                <w:docPart w:val="D853F9267B5B4FC380D4BFD6E9101B47"/>
              </w:placeholder>
              <w:text/>
            </w:sdtPr>
            <w:sdtEndPr/>
            <w:sdtContent>
              <w:p w14:paraId="50C811F8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497EEF" w14:paraId="745F199A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1715143"/>
              <w:placeholder>
                <w:docPart w:val="76E4781E4A02451C853C6C6305B77C63"/>
              </w:placeholder>
              <w:text/>
            </w:sdtPr>
            <w:sdtEndPr/>
            <w:sdtContent>
              <w:p w14:paraId="3226A2EA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258513623"/>
              <w:placeholder>
                <w:docPart w:val="76E4781E4A02451C853C6C6305B77C63"/>
              </w:placeholder>
              <w:text/>
            </w:sdtPr>
            <w:sdtEndPr/>
            <w:sdtContent>
              <w:p w14:paraId="0F44B796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427895902"/>
              <w:placeholder>
                <w:docPart w:val="0DCB9F6091774D7DA2ED544E14080626"/>
              </w:placeholder>
              <w:text/>
            </w:sdtPr>
            <w:sdtEndPr/>
            <w:sdtContent>
              <w:p w14:paraId="5A43C165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497EEF" w14:paraId="5DFFFFA9" w14:textId="77777777" w:rsidTr="00497EEF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426083292"/>
              <w:placeholder>
                <w:docPart w:val="9B5314F7B8CD47BDBADBC5D729F68367"/>
              </w:placeholder>
              <w:text/>
            </w:sdtPr>
            <w:sdtEndPr/>
            <w:sdtContent>
              <w:p w14:paraId="02A556F9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542676194"/>
              <w:placeholder>
                <w:docPart w:val="9B5314F7B8CD47BDBADBC5D729F68367"/>
              </w:placeholder>
              <w:text/>
            </w:sdtPr>
            <w:sdtEndPr/>
            <w:sdtContent>
              <w:p w14:paraId="1C063007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1383778989"/>
              <w:placeholder>
                <w:docPart w:val="19365FF894B14F4BAF42304CA7441E09"/>
              </w:placeholder>
              <w:text/>
            </w:sdtPr>
            <w:sdtEndPr/>
            <w:sdtContent>
              <w:p w14:paraId="346D3E69" w14:textId="77777777" w:rsidR="00497EEF" w:rsidRPr="00497EEF" w:rsidRDefault="00497EEF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</w:tbl>
    <w:p w14:paraId="21CF1C73" w14:textId="77777777" w:rsidR="00C5667D" w:rsidRDefault="00C5667D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</w:pPr>
    </w:p>
    <w:p w14:paraId="35CB9915" w14:textId="0E244DF3" w:rsidR="00497EEF" w:rsidRDefault="00C5667D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</w:pPr>
      <w:r w:rsidRPr="00C5667D"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  <w:t xml:space="preserve">NB: Se il ciclo produttivo appartiene ai cicli indicati in tabella 3/A, nella relazione tecnica dovranno essere sviluppati in modo particolare i punti a) e b) del comma 2 dell’articolo 125 del </w:t>
      </w:r>
      <w:proofErr w:type="spellStart"/>
      <w:r w:rsidRPr="00C5667D"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  <w:t>D.Lgs</w:t>
      </w:r>
      <w:proofErr w:type="spellEnd"/>
      <w:r w:rsidRPr="00C5667D"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  <w:t xml:space="preserve"> 152/06.</w:t>
      </w:r>
    </w:p>
    <w:p w14:paraId="778D989A" w14:textId="77777777" w:rsidR="00C5667D" w:rsidRPr="00C5667D" w:rsidRDefault="00C5667D" w:rsidP="000B3B0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</w:pPr>
    </w:p>
    <w:p w14:paraId="13249799" w14:textId="742E4132" w:rsidR="00580EC9" w:rsidRDefault="004A2A32" w:rsidP="00C5667D">
      <w:pPr>
        <w:pStyle w:val="Default"/>
        <w:spacing w:line="276" w:lineRule="auto"/>
        <w:ind w:left="1418" w:hanging="28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-129089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C9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497EEF"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NON è accertata</w:t>
      </w:r>
      <w:r w:rsid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la presenza delle sostanze pericolose (indicate nella tabella 3/A dell’allegato 5 del </w:t>
      </w:r>
      <w:proofErr w:type="spellStart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/20</w:t>
      </w:r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06), in quantità o concentrazioni superiori ai limiti di rilevabilità delle metodiche di rilevamento in essere all’entrata in vigore del </w:t>
      </w:r>
      <w:proofErr w:type="spellStart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497EEF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152/06 o degli aggiornamenti messi a punto in base al punto 4) dell’allegato 5 della parte terza del medesimo decreto</w:t>
      </w:r>
    </w:p>
    <w:p w14:paraId="305C68A6" w14:textId="77777777" w:rsidR="00C00859" w:rsidRPr="000B3B0D" w:rsidRDefault="00C00859" w:rsidP="00C5667D">
      <w:pPr>
        <w:pStyle w:val="Default"/>
        <w:spacing w:line="276" w:lineRule="auto"/>
        <w:ind w:left="1418" w:hanging="28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62C21419" w14:textId="4C1FAEAA" w:rsidR="00C5667D" w:rsidRPr="000B3B0D" w:rsidRDefault="00C5667D" w:rsidP="00C566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Che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, in relazione alle </w:t>
      </w:r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sostanze pericolose indicate nella tabella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5</w:t>
      </w:r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 dell’allegato 5 del </w:t>
      </w:r>
      <w:proofErr w:type="spellStart"/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D.Lgs</w:t>
      </w:r>
      <w:proofErr w:type="spellEnd"/>
      <w:r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 152/2006</w:t>
      </w:r>
      <w:r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negli scarichi dell’insediamento produttivo</w:t>
      </w:r>
      <w:r w:rsidRPr="000B3B0D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: </w:t>
      </w:r>
    </w:p>
    <w:p w14:paraId="4A8A0070" w14:textId="20FCE3A3" w:rsidR="00C5667D" w:rsidRDefault="004A2A32" w:rsidP="00C5667D">
      <w:pPr>
        <w:pStyle w:val="Default"/>
        <w:spacing w:line="276" w:lineRule="auto"/>
        <w:ind w:left="1418" w:hanging="28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179046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67D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5667D"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è accertata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la presenza delle sostanze pericolose (indicate nella tabella 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5</w:t>
      </w:r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dell’allegato 5 del </w:t>
      </w:r>
      <w:proofErr w:type="spellStart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/20</w:t>
      </w:r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06), in quantità o concentrazioni superiori ai limiti di rilevabilità delle metodiche di rilevamento in essere all’entrata in vigore del </w:t>
      </w:r>
      <w:proofErr w:type="spellStart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152/06 o degli aggiornamenti messi a punto in base al punto 4) dell’allegato 5 della parte terza del medesimo decreto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 come di seguito indicato:</w:t>
      </w: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2861"/>
        <w:gridCol w:w="2771"/>
        <w:gridCol w:w="2862"/>
      </w:tblGrid>
      <w:tr w:rsidR="00C5667D" w14:paraId="6C136445" w14:textId="77777777" w:rsidTr="0073773E">
        <w:tc>
          <w:tcPr>
            <w:tcW w:w="2861" w:type="dxa"/>
          </w:tcPr>
          <w:p w14:paraId="2B3F9E1B" w14:textId="77777777" w:rsidR="00C5667D" w:rsidRDefault="00C5667D" w:rsidP="0073773E">
            <w:pPr>
              <w:pStyle w:val="Default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sostanza</w:t>
            </w:r>
          </w:p>
        </w:tc>
        <w:tc>
          <w:tcPr>
            <w:tcW w:w="2771" w:type="dxa"/>
          </w:tcPr>
          <w:p w14:paraId="42A14E58" w14:textId="77777777" w:rsidR="00C5667D" w:rsidRDefault="00C5667D" w:rsidP="0073773E">
            <w:pPr>
              <w:pStyle w:val="Default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Quantità scaricata (kg/anno)</w:t>
            </w:r>
          </w:p>
        </w:tc>
        <w:tc>
          <w:tcPr>
            <w:tcW w:w="2862" w:type="dxa"/>
          </w:tcPr>
          <w:p w14:paraId="41476C52" w14:textId="5E3A22E4" w:rsidR="00C5667D" w:rsidRDefault="00C5667D" w:rsidP="0073773E">
            <w:pPr>
              <w:pStyle w:val="Default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Fase de</w:t>
            </w:r>
            <w:r w:rsidR="00C00859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l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ciclo produttivo di provenienza</w:t>
            </w:r>
          </w:p>
        </w:tc>
      </w:tr>
      <w:tr w:rsidR="00C5667D" w14:paraId="1F335105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984847848"/>
              <w:placeholder>
                <w:docPart w:val="A8BEB4A797304DF6ACEA5A08DAB0BE19"/>
              </w:placeholder>
              <w:text/>
            </w:sdtPr>
            <w:sdtEndPr/>
            <w:sdtContent>
              <w:p w14:paraId="3EFAAD24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2063513637"/>
              <w:placeholder>
                <w:docPart w:val="A8BEB4A797304DF6ACEA5A08DAB0BE19"/>
              </w:placeholder>
              <w:text/>
            </w:sdtPr>
            <w:sdtEndPr/>
            <w:sdtContent>
              <w:p w14:paraId="31D12482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624384852"/>
              <w:placeholder>
                <w:docPart w:val="6CE6D40234974609AC2EAD2844638BB0"/>
              </w:placeholder>
              <w:text/>
            </w:sdtPr>
            <w:sdtEndPr/>
            <w:sdtContent>
              <w:p w14:paraId="3F724E51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C5667D" w14:paraId="63626824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857281902"/>
              <w:placeholder>
                <w:docPart w:val="28330E59F754490F8F30EBA8F1D57E6F"/>
              </w:placeholder>
              <w:text/>
            </w:sdtPr>
            <w:sdtEndPr/>
            <w:sdtContent>
              <w:p w14:paraId="0EB7ED42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1629819318"/>
              <w:placeholder>
                <w:docPart w:val="28330E59F754490F8F30EBA8F1D57E6F"/>
              </w:placeholder>
              <w:text/>
            </w:sdtPr>
            <w:sdtEndPr/>
            <w:sdtContent>
              <w:p w14:paraId="4115B88B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1396581408"/>
              <w:placeholder>
                <w:docPart w:val="07C257C3E0FB41428CF4FAFE83689943"/>
              </w:placeholder>
              <w:text/>
            </w:sdtPr>
            <w:sdtEndPr/>
            <w:sdtContent>
              <w:p w14:paraId="795595D8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C5667D" w14:paraId="32A0E489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765685636"/>
              <w:placeholder>
                <w:docPart w:val="6577BA6485F04AE4B562F908E6299ECD"/>
              </w:placeholder>
              <w:text/>
            </w:sdtPr>
            <w:sdtEndPr/>
            <w:sdtContent>
              <w:p w14:paraId="514223D7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544526088"/>
              <w:placeholder>
                <w:docPart w:val="6577BA6485F04AE4B562F908E6299ECD"/>
              </w:placeholder>
              <w:text/>
            </w:sdtPr>
            <w:sdtEndPr/>
            <w:sdtContent>
              <w:p w14:paraId="7165C51F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109363348"/>
              <w:placeholder>
                <w:docPart w:val="9E3722BDA7F84FB2B33BC15C3F6C9A97"/>
              </w:placeholder>
              <w:text/>
            </w:sdtPr>
            <w:sdtEndPr/>
            <w:sdtContent>
              <w:p w14:paraId="6848242E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C5667D" w14:paraId="3140D75F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1849298757"/>
              <w:placeholder>
                <w:docPart w:val="C47B9D9CAB464B6484DC236B3689000B"/>
              </w:placeholder>
              <w:text/>
            </w:sdtPr>
            <w:sdtEndPr/>
            <w:sdtContent>
              <w:p w14:paraId="616C1DDB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528762825"/>
              <w:placeholder>
                <w:docPart w:val="C47B9D9CAB464B6484DC236B3689000B"/>
              </w:placeholder>
              <w:text/>
            </w:sdtPr>
            <w:sdtEndPr/>
            <w:sdtContent>
              <w:p w14:paraId="0BC23C58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738753050"/>
              <w:placeholder>
                <w:docPart w:val="99F37B8496A643F797A7D4178F82EE05"/>
              </w:placeholder>
              <w:text/>
            </w:sdtPr>
            <w:sdtEndPr/>
            <w:sdtContent>
              <w:p w14:paraId="3591B105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C5667D" w14:paraId="13F29695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995642729"/>
              <w:placeholder>
                <w:docPart w:val="2F2515460D524C29A47671421D865C6F"/>
              </w:placeholder>
              <w:text/>
            </w:sdtPr>
            <w:sdtEndPr/>
            <w:sdtContent>
              <w:p w14:paraId="1F932716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1309749950"/>
              <w:placeholder>
                <w:docPart w:val="2F2515460D524C29A47671421D865C6F"/>
              </w:placeholder>
              <w:text/>
            </w:sdtPr>
            <w:sdtEndPr/>
            <w:sdtContent>
              <w:p w14:paraId="6B4F4D15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-309792434"/>
              <w:placeholder>
                <w:docPart w:val="88DEBF2855C84582BC01245F2BAED2DD"/>
              </w:placeholder>
              <w:text/>
            </w:sdtPr>
            <w:sdtEndPr/>
            <w:sdtContent>
              <w:p w14:paraId="5C4D1384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C5667D" w14:paraId="48DA7553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739859049"/>
              <w:placeholder>
                <w:docPart w:val="B4F318DD082B4E45938B35D23B4B9CB7"/>
              </w:placeholder>
              <w:text/>
            </w:sdtPr>
            <w:sdtEndPr/>
            <w:sdtContent>
              <w:p w14:paraId="5C878D9F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432503219"/>
              <w:placeholder>
                <w:docPart w:val="B4F318DD082B4E45938B35D23B4B9CB7"/>
              </w:placeholder>
              <w:text/>
            </w:sdtPr>
            <w:sdtEndPr/>
            <w:sdtContent>
              <w:p w14:paraId="5750EF24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929931077"/>
              <w:placeholder>
                <w:docPart w:val="F8B4A5D810884E26B7881A2B90F44D30"/>
              </w:placeholder>
              <w:text/>
            </w:sdtPr>
            <w:sdtEndPr/>
            <w:sdtContent>
              <w:p w14:paraId="56F324DF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  <w:tr w:rsidR="00C5667D" w14:paraId="43591ED7" w14:textId="77777777" w:rsidTr="0073773E">
        <w:tc>
          <w:tcPr>
            <w:tcW w:w="286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2129928173"/>
              <w:placeholder>
                <w:docPart w:val="7EE925EBC83C4037AF24205EC6EF0BF8"/>
              </w:placeholder>
              <w:text/>
            </w:sdtPr>
            <w:sdtEndPr/>
            <w:sdtContent>
              <w:p w14:paraId="7FD3C3B8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  <w:tc>
          <w:tcPr>
            <w:tcW w:w="2771" w:type="dxa"/>
          </w:tcPr>
          <w:sdt>
            <w:sdt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id w:val="-1423169521"/>
              <w:placeholder>
                <w:docPart w:val="7EE925EBC83C4037AF24205EC6EF0BF8"/>
              </w:placeholder>
              <w:text/>
            </w:sdtPr>
            <w:sdtEndPr/>
            <w:sdtContent>
              <w:p w14:paraId="7A08707D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sz w:val="22"/>
                    <w:szCs w:val="22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eastAsia="en-US"/>
                    <w14:ligatures w14:val="standardContextual"/>
                  </w:rPr>
                  <w:t>Kg/anno</w:t>
                </w:r>
              </w:p>
            </w:sdtContent>
          </w:sdt>
        </w:tc>
        <w:tc>
          <w:tcPr>
            <w:tcW w:w="2862" w:type="dxa"/>
          </w:tcPr>
          <w:sdt>
            <w:sdtPr>
              <w:rPr>
                <w:rFonts w:ascii="Arial" w:eastAsiaTheme="minorHAnsi" w:hAnsi="Arial" w:cs="Arial"/>
                <w:i/>
                <w:iCs/>
                <w:color w:val="auto"/>
                <w:sz w:val="20"/>
                <w:szCs w:val="20"/>
                <w:lang w:eastAsia="en-US"/>
                <w14:ligatures w14:val="standardContextual"/>
              </w:rPr>
              <w:id w:val="163446945"/>
              <w:placeholder>
                <w:docPart w:val="922830E75ADE49AFBF1852B39463A9CD"/>
              </w:placeholder>
              <w:text/>
            </w:sdtPr>
            <w:sdtEndPr/>
            <w:sdtContent>
              <w:p w14:paraId="30D054FC" w14:textId="77777777" w:rsidR="00C5667D" w:rsidRPr="00497EEF" w:rsidRDefault="00C5667D" w:rsidP="0073773E">
                <w:pPr>
                  <w:pStyle w:val="Default"/>
                  <w:spacing w:line="276" w:lineRule="auto"/>
                  <w:jc w:val="both"/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</w:pPr>
                <w:r w:rsidRPr="00497EEF">
                  <w:rPr>
                    <w:rFonts w:ascii="Arial" w:eastAsiaTheme="minorHAnsi" w:hAnsi="Arial" w:cs="Arial"/>
                    <w:i/>
                    <w:iCs/>
                    <w:color w:val="auto"/>
                    <w:sz w:val="20"/>
                    <w:szCs w:val="20"/>
                    <w:lang w:eastAsia="en-US"/>
                    <w14:ligatures w14:val="standardContextual"/>
                  </w:rPr>
                  <w:t>denominazione</w:t>
                </w:r>
              </w:p>
            </w:sdtContent>
          </w:sdt>
        </w:tc>
      </w:tr>
    </w:tbl>
    <w:p w14:paraId="4D00E909" w14:textId="77777777" w:rsidR="00C5667D" w:rsidRDefault="00C5667D" w:rsidP="00C5667D">
      <w:pPr>
        <w:pStyle w:val="Default"/>
        <w:spacing w:line="276" w:lineRule="auto"/>
        <w:ind w:left="1134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  <w14:ligatures w14:val="standardContextual"/>
        </w:rPr>
      </w:pPr>
    </w:p>
    <w:p w14:paraId="3D0ACAFA" w14:textId="188A7F5D" w:rsidR="00C5667D" w:rsidRPr="000B3B0D" w:rsidRDefault="004A2A32" w:rsidP="00C5667D">
      <w:pPr>
        <w:pStyle w:val="Default"/>
        <w:spacing w:line="276" w:lineRule="auto"/>
        <w:ind w:left="1418" w:hanging="284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  <w14:ligatures w14:val="standardContextual"/>
          </w:rPr>
          <w:id w:val="150539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67D" w:rsidRPr="000B3B0D">
            <w:rPr>
              <w:rFonts w:ascii="Segoe UI Symbol" w:eastAsia="MS Gothic" w:hAnsi="Segoe UI Symbol" w:cs="Segoe UI Symbol"/>
              <w:sz w:val="22"/>
              <w:szCs w:val="22"/>
              <w:lang w:eastAsia="en-US"/>
              <w14:ligatures w14:val="standardContextual"/>
            </w:rPr>
            <w:t>☐</w:t>
          </w:r>
        </w:sdtContent>
      </w:sdt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5667D" w:rsidRPr="00C5667D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NON è accertata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la presenza delle sostanze pericolose (indicate nella tabella </w:t>
      </w:r>
      <w:r w:rsidR="00C00859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5</w:t>
      </w:r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dell’allegato 5 del </w:t>
      </w:r>
      <w:proofErr w:type="spellStart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</w:t>
      </w:r>
      <w:r w:rsidR="00C5667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/20</w:t>
      </w:r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06), in quantità o concentrazioni superiori ai limiti di rilevabilità delle metodiche di rilevamento in essere all’entrata in vigore del </w:t>
      </w:r>
      <w:proofErr w:type="spellStart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D.Lgs</w:t>
      </w:r>
      <w:proofErr w:type="spellEnd"/>
      <w:r w:rsidR="00C5667D" w:rsidRPr="00497EE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152/06 o degli aggiornamenti messi a punto in base al punto 4) dell’allegato 5 della parte terza del medesimo decreto</w:t>
      </w:r>
    </w:p>
    <w:p w14:paraId="507DDD71" w14:textId="77777777" w:rsidR="00462095" w:rsidRDefault="00462095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</w:p>
    <w:p w14:paraId="63F99A7F" w14:textId="77777777" w:rsidR="00462095" w:rsidRDefault="00462095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</w:p>
    <w:p w14:paraId="6488B999" w14:textId="35B3CE00" w:rsidR="00026ACF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  <w:r w:rsidRPr="000B3B0D">
        <w:rPr>
          <w:rFonts w:ascii="Arial" w:hAnsi="Arial" w:cs="Arial"/>
          <w:sz w:val="22"/>
          <w:szCs w:val="22"/>
        </w:rPr>
        <w:t>Il dichiarante</w:t>
      </w:r>
    </w:p>
    <w:p w14:paraId="10BB01E9" w14:textId="4FA6C51D" w:rsidR="008361D9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B3B0D">
        <w:rPr>
          <w:rFonts w:ascii="Arial" w:hAnsi="Arial" w:cs="Arial"/>
          <w:i/>
          <w:iCs/>
          <w:sz w:val="22"/>
          <w:szCs w:val="22"/>
        </w:rPr>
        <w:t>Firma digitale</w:t>
      </w:r>
    </w:p>
    <w:sectPr w:rsidR="008361D9" w:rsidRPr="000B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267B8"/>
    <w:multiLevelType w:val="hybridMultilevel"/>
    <w:tmpl w:val="93849CDA"/>
    <w:lvl w:ilvl="0" w:tplc="B14C26E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65E87"/>
    <w:multiLevelType w:val="hybridMultilevel"/>
    <w:tmpl w:val="9CB66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8291D"/>
    <w:multiLevelType w:val="hybridMultilevel"/>
    <w:tmpl w:val="4E7E9FFA"/>
    <w:lvl w:ilvl="0" w:tplc="B14C26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07F5"/>
    <w:multiLevelType w:val="hybridMultilevel"/>
    <w:tmpl w:val="CA8ACEA2"/>
    <w:lvl w:ilvl="0" w:tplc="80E8D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6066B6A"/>
    <w:multiLevelType w:val="hybridMultilevel"/>
    <w:tmpl w:val="234096F0"/>
    <w:lvl w:ilvl="0" w:tplc="B14C26E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27398"/>
    <w:multiLevelType w:val="hybridMultilevel"/>
    <w:tmpl w:val="847E70FA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7D933C84"/>
    <w:multiLevelType w:val="hybridMultilevel"/>
    <w:tmpl w:val="0F7A3B8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4525">
    <w:abstractNumId w:val="18"/>
  </w:num>
  <w:num w:numId="2" w16cid:durableId="1338652342">
    <w:abstractNumId w:val="14"/>
  </w:num>
  <w:num w:numId="3" w16cid:durableId="1837107376">
    <w:abstractNumId w:val="9"/>
  </w:num>
  <w:num w:numId="4" w16cid:durableId="107508246">
    <w:abstractNumId w:val="1"/>
  </w:num>
  <w:num w:numId="5" w16cid:durableId="272130358">
    <w:abstractNumId w:val="16"/>
  </w:num>
  <w:num w:numId="6" w16cid:durableId="716583965">
    <w:abstractNumId w:val="24"/>
  </w:num>
  <w:num w:numId="7" w16cid:durableId="1988241462">
    <w:abstractNumId w:val="12"/>
  </w:num>
  <w:num w:numId="8" w16cid:durableId="1256089875">
    <w:abstractNumId w:val="2"/>
  </w:num>
  <w:num w:numId="9" w16cid:durableId="990527541">
    <w:abstractNumId w:val="23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22"/>
  </w:num>
  <w:num w:numId="13" w16cid:durableId="808012464">
    <w:abstractNumId w:val="17"/>
  </w:num>
  <w:num w:numId="14" w16cid:durableId="1649360293">
    <w:abstractNumId w:val="15"/>
  </w:num>
  <w:num w:numId="15" w16cid:durableId="765078970">
    <w:abstractNumId w:val="26"/>
  </w:num>
  <w:num w:numId="16" w16cid:durableId="1827278061">
    <w:abstractNumId w:val="7"/>
  </w:num>
  <w:num w:numId="17" w16cid:durableId="342130092">
    <w:abstractNumId w:val="20"/>
  </w:num>
  <w:num w:numId="18" w16cid:durableId="1290088918">
    <w:abstractNumId w:val="8"/>
  </w:num>
  <w:num w:numId="19" w16cid:durableId="389773563">
    <w:abstractNumId w:val="0"/>
  </w:num>
  <w:num w:numId="20" w16cid:durableId="984162807">
    <w:abstractNumId w:val="13"/>
  </w:num>
  <w:num w:numId="21" w16cid:durableId="1785146899">
    <w:abstractNumId w:val="19"/>
  </w:num>
  <w:num w:numId="22" w16cid:durableId="2041393673">
    <w:abstractNumId w:val="5"/>
  </w:num>
  <w:num w:numId="23" w16cid:durableId="1208377783">
    <w:abstractNumId w:val="27"/>
  </w:num>
  <w:num w:numId="24" w16cid:durableId="567691757">
    <w:abstractNumId w:val="10"/>
  </w:num>
  <w:num w:numId="25" w16cid:durableId="1400664997">
    <w:abstractNumId w:val="25"/>
  </w:num>
  <w:num w:numId="26" w16cid:durableId="303659802">
    <w:abstractNumId w:val="21"/>
  </w:num>
  <w:num w:numId="27" w16cid:durableId="938021996">
    <w:abstractNumId w:val="11"/>
  </w:num>
  <w:num w:numId="28" w16cid:durableId="1439179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d082RN7wS0V+YAaD7JCDd3Fm5ymdw+96bNZ8Udr1XHVOhTj7VBs/NrRUJe8q/NmAniYiJ9a/UEghgaKsrSObg==" w:salt="O89IS4B/47UY0QevENSYt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0286F"/>
    <w:rsid w:val="00026ACF"/>
    <w:rsid w:val="000348CB"/>
    <w:rsid w:val="0005521B"/>
    <w:rsid w:val="00061B9D"/>
    <w:rsid w:val="00094B17"/>
    <w:rsid w:val="000A37FB"/>
    <w:rsid w:val="000B3B0D"/>
    <w:rsid w:val="000F7059"/>
    <w:rsid w:val="0010022F"/>
    <w:rsid w:val="0010072E"/>
    <w:rsid w:val="0011209C"/>
    <w:rsid w:val="001155A3"/>
    <w:rsid w:val="001512D1"/>
    <w:rsid w:val="00151DF4"/>
    <w:rsid w:val="001528DD"/>
    <w:rsid w:val="00153F04"/>
    <w:rsid w:val="00155C2E"/>
    <w:rsid w:val="00162E43"/>
    <w:rsid w:val="001949B9"/>
    <w:rsid w:val="001A258D"/>
    <w:rsid w:val="001C033E"/>
    <w:rsid w:val="001C6209"/>
    <w:rsid w:val="001D4E25"/>
    <w:rsid w:val="002037C5"/>
    <w:rsid w:val="00232FDB"/>
    <w:rsid w:val="002402C2"/>
    <w:rsid w:val="00241EFD"/>
    <w:rsid w:val="00261E16"/>
    <w:rsid w:val="0028414F"/>
    <w:rsid w:val="002859DC"/>
    <w:rsid w:val="00285E1B"/>
    <w:rsid w:val="002973B3"/>
    <w:rsid w:val="002E3B19"/>
    <w:rsid w:val="002E5976"/>
    <w:rsid w:val="002F4AAB"/>
    <w:rsid w:val="0030078F"/>
    <w:rsid w:val="00310EE6"/>
    <w:rsid w:val="003157C1"/>
    <w:rsid w:val="00343F2A"/>
    <w:rsid w:val="003540D0"/>
    <w:rsid w:val="003560FC"/>
    <w:rsid w:val="003615B1"/>
    <w:rsid w:val="00381E6D"/>
    <w:rsid w:val="0038592D"/>
    <w:rsid w:val="00391C1C"/>
    <w:rsid w:val="00392258"/>
    <w:rsid w:val="003A2018"/>
    <w:rsid w:val="00400738"/>
    <w:rsid w:val="00401DEB"/>
    <w:rsid w:val="0042353D"/>
    <w:rsid w:val="00431FEE"/>
    <w:rsid w:val="00434844"/>
    <w:rsid w:val="0045194A"/>
    <w:rsid w:val="00460A00"/>
    <w:rsid w:val="00462095"/>
    <w:rsid w:val="004715DF"/>
    <w:rsid w:val="004919A6"/>
    <w:rsid w:val="00497EEF"/>
    <w:rsid w:val="004A2A32"/>
    <w:rsid w:val="004A74C9"/>
    <w:rsid w:val="004B2F5B"/>
    <w:rsid w:val="004B714E"/>
    <w:rsid w:val="004C3992"/>
    <w:rsid w:val="00555F24"/>
    <w:rsid w:val="00580EC9"/>
    <w:rsid w:val="00582DA0"/>
    <w:rsid w:val="00592E6A"/>
    <w:rsid w:val="005B05BC"/>
    <w:rsid w:val="005B56CF"/>
    <w:rsid w:val="005C2A4A"/>
    <w:rsid w:val="005D6755"/>
    <w:rsid w:val="005F1462"/>
    <w:rsid w:val="005F73BF"/>
    <w:rsid w:val="00601058"/>
    <w:rsid w:val="00604563"/>
    <w:rsid w:val="00610D7B"/>
    <w:rsid w:val="0061237F"/>
    <w:rsid w:val="0064027E"/>
    <w:rsid w:val="00642435"/>
    <w:rsid w:val="006672F5"/>
    <w:rsid w:val="00695403"/>
    <w:rsid w:val="006D0BA3"/>
    <w:rsid w:val="006D1E56"/>
    <w:rsid w:val="006D206D"/>
    <w:rsid w:val="006E5AF9"/>
    <w:rsid w:val="007377BB"/>
    <w:rsid w:val="00761658"/>
    <w:rsid w:val="0076762C"/>
    <w:rsid w:val="00781425"/>
    <w:rsid w:val="0079394B"/>
    <w:rsid w:val="007B6B24"/>
    <w:rsid w:val="007E33A6"/>
    <w:rsid w:val="007E7238"/>
    <w:rsid w:val="0082380E"/>
    <w:rsid w:val="00824E7F"/>
    <w:rsid w:val="008361D9"/>
    <w:rsid w:val="00855B2C"/>
    <w:rsid w:val="00867B9F"/>
    <w:rsid w:val="008A36DB"/>
    <w:rsid w:val="008A4E89"/>
    <w:rsid w:val="008B07AE"/>
    <w:rsid w:val="008B07E7"/>
    <w:rsid w:val="008C2986"/>
    <w:rsid w:val="008D2058"/>
    <w:rsid w:val="008E75E7"/>
    <w:rsid w:val="009038A6"/>
    <w:rsid w:val="00916800"/>
    <w:rsid w:val="00923946"/>
    <w:rsid w:val="00952307"/>
    <w:rsid w:val="0095336F"/>
    <w:rsid w:val="00975B4D"/>
    <w:rsid w:val="009B37F0"/>
    <w:rsid w:val="009C302A"/>
    <w:rsid w:val="009D7EB1"/>
    <w:rsid w:val="00A15124"/>
    <w:rsid w:val="00A36613"/>
    <w:rsid w:val="00A8619A"/>
    <w:rsid w:val="00A95ECC"/>
    <w:rsid w:val="00AA2940"/>
    <w:rsid w:val="00AA2A60"/>
    <w:rsid w:val="00AF0B95"/>
    <w:rsid w:val="00B11D44"/>
    <w:rsid w:val="00B37B8F"/>
    <w:rsid w:val="00B40525"/>
    <w:rsid w:val="00B87CC6"/>
    <w:rsid w:val="00BB6605"/>
    <w:rsid w:val="00BC0FBC"/>
    <w:rsid w:val="00BD601E"/>
    <w:rsid w:val="00BE63EE"/>
    <w:rsid w:val="00BF2218"/>
    <w:rsid w:val="00C00859"/>
    <w:rsid w:val="00C30ED2"/>
    <w:rsid w:val="00C3655D"/>
    <w:rsid w:val="00C55FBE"/>
    <w:rsid w:val="00C5667D"/>
    <w:rsid w:val="00C62DEE"/>
    <w:rsid w:val="00C826C6"/>
    <w:rsid w:val="00C8373D"/>
    <w:rsid w:val="00C91267"/>
    <w:rsid w:val="00CB0378"/>
    <w:rsid w:val="00CB6B44"/>
    <w:rsid w:val="00CD1FB3"/>
    <w:rsid w:val="00CD2ABC"/>
    <w:rsid w:val="00CE36C7"/>
    <w:rsid w:val="00CF0209"/>
    <w:rsid w:val="00CF1301"/>
    <w:rsid w:val="00CF2D1E"/>
    <w:rsid w:val="00CF313E"/>
    <w:rsid w:val="00CF79E0"/>
    <w:rsid w:val="00D076F5"/>
    <w:rsid w:val="00DA1B45"/>
    <w:rsid w:val="00E02B4D"/>
    <w:rsid w:val="00E11781"/>
    <w:rsid w:val="00E2655E"/>
    <w:rsid w:val="00E53E65"/>
    <w:rsid w:val="00E625B1"/>
    <w:rsid w:val="00E97573"/>
    <w:rsid w:val="00EB6407"/>
    <w:rsid w:val="00ED4FCB"/>
    <w:rsid w:val="00EF56E5"/>
    <w:rsid w:val="00F06ED2"/>
    <w:rsid w:val="00F23DAD"/>
    <w:rsid w:val="00F27ACE"/>
    <w:rsid w:val="00F309CF"/>
    <w:rsid w:val="00F32CBE"/>
    <w:rsid w:val="00F60015"/>
    <w:rsid w:val="00F84523"/>
    <w:rsid w:val="00F858BC"/>
    <w:rsid w:val="00F91EE2"/>
    <w:rsid w:val="00FA061D"/>
    <w:rsid w:val="00FA0AE8"/>
    <w:rsid w:val="00FA304A"/>
    <w:rsid w:val="00FA3162"/>
    <w:rsid w:val="00FB0C42"/>
    <w:rsid w:val="00FB4DD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0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E08E-D5EF-4728-8260-08583B389E25}"/>
      </w:docPartPr>
      <w:docPartBody>
        <w:p w:rsidR="00FF15FB" w:rsidRDefault="00FF15FB"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AEBD653E49458DA02C7E5623C927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80CD8F-BD29-4188-9BE0-BADC87DB5D9D}"/>
      </w:docPartPr>
      <w:docPartBody>
        <w:p w:rsidR="002D2586" w:rsidRDefault="002D2586" w:rsidP="002D2586">
          <w:pPr>
            <w:pStyle w:val="85AEBD653E49458DA02C7E5623C92713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48AE0086404C2E91C30A58C68062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7274F3-CE5C-4F55-ABE7-B3AD72B22A1D}"/>
      </w:docPartPr>
      <w:docPartBody>
        <w:p w:rsidR="002D2586" w:rsidRDefault="002D2586" w:rsidP="002D2586">
          <w:pPr>
            <w:pStyle w:val="8348AE0086404C2E91C30A58C68062D1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6149F4370A4555802B75D8186172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C9ADD9-4C9B-44EE-BA06-1F6F766307AE}"/>
      </w:docPartPr>
      <w:docPartBody>
        <w:p w:rsidR="002D2586" w:rsidRDefault="002D2586" w:rsidP="002D2586">
          <w:pPr>
            <w:pStyle w:val="056149F4370A4555802B75D81861729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1113DD93754D14AB7AF2F5DC70A9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E179E3-3D05-4BE3-BBD6-56D31A87F6CD}"/>
      </w:docPartPr>
      <w:docPartBody>
        <w:p w:rsidR="002D2586" w:rsidRDefault="002D2586" w:rsidP="002D2586">
          <w:pPr>
            <w:pStyle w:val="BA1113DD93754D14AB7AF2F5DC70A9F3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8EF53C835E4447AF1FDAF3D33EF7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FE6E0D-C2B5-4C03-B18B-7B4E724E5D3B}"/>
      </w:docPartPr>
      <w:docPartBody>
        <w:p w:rsidR="002D2586" w:rsidRDefault="002D2586" w:rsidP="002D2586">
          <w:pPr>
            <w:pStyle w:val="BD8EF53C835E4447AF1FDAF3D33EF735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409955CA0C4E05AFAA0E0679F95C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B2010A-3195-41F0-B5DA-08F02CEDB201}"/>
      </w:docPartPr>
      <w:docPartBody>
        <w:p w:rsidR="002D2586" w:rsidRDefault="002D2586" w:rsidP="002D2586">
          <w:pPr>
            <w:pStyle w:val="A4409955CA0C4E05AFAA0E0679F95CC8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4E0F3B7F324D2DBDFDCD84EBDEBA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616AB-596C-4D25-9431-553BE09114D9}"/>
      </w:docPartPr>
      <w:docPartBody>
        <w:p w:rsidR="002D2586" w:rsidRDefault="002D2586" w:rsidP="002D2586">
          <w:pPr>
            <w:pStyle w:val="B84E0F3B7F324D2DBDFDCD84EBDEBA43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B02AF274254B1BBCFD035F943DCB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FDCFA3-96E2-47FD-8777-A22191108EFF}"/>
      </w:docPartPr>
      <w:docPartBody>
        <w:p w:rsidR="002D2586" w:rsidRDefault="002D2586" w:rsidP="002D2586">
          <w:pPr>
            <w:pStyle w:val="32B02AF274254B1BBCFD035F943DCB64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8B99F3FB6F4C84BD5AF5C5831CF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D26507-D766-4369-B1D0-075BB1060A5D}"/>
      </w:docPartPr>
      <w:docPartBody>
        <w:p w:rsidR="002D2586" w:rsidRDefault="002D2586" w:rsidP="002D2586">
          <w:pPr>
            <w:pStyle w:val="C48B99F3FB6F4C84BD5AF5C5831CFC0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D9452CBADF4921BC1A1ADA22A94D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5CBD7E-0A82-41B0-B78B-0E7A668E9635}"/>
      </w:docPartPr>
      <w:docPartBody>
        <w:p w:rsidR="002D2586" w:rsidRDefault="002D2586" w:rsidP="002D2586">
          <w:pPr>
            <w:pStyle w:val="80D9452CBADF4921BC1A1ADA22A94D2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22D40F09804D149458DA85F71C17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63A7C9-4080-4FB7-A176-886DD46D98E2}"/>
      </w:docPartPr>
      <w:docPartBody>
        <w:p w:rsidR="002D2586" w:rsidRDefault="002D2586" w:rsidP="002D2586">
          <w:pPr>
            <w:pStyle w:val="E422D40F09804D149458DA85F71C1704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D83CB1ED5D4E7F90029E848EC730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94096-6788-4A6A-A5D8-11560C2C12A8}"/>
      </w:docPartPr>
      <w:docPartBody>
        <w:p w:rsidR="002D2586" w:rsidRDefault="002D2586" w:rsidP="002D2586">
          <w:pPr>
            <w:pStyle w:val="79D83CB1ED5D4E7F90029E848EC7300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DC74DCC12748EBB97926C9959F29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C3D893-B4D4-4C72-9998-6BF7A0070F52}"/>
      </w:docPartPr>
      <w:docPartBody>
        <w:p w:rsidR="002D2586" w:rsidRDefault="002D2586" w:rsidP="002D2586">
          <w:pPr>
            <w:pStyle w:val="5CDC74DCC12748EBB97926C9959F299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45108F14FC441184BBD0744A739D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482ECD-A89B-4ED3-8F8D-A72B6F881707}"/>
      </w:docPartPr>
      <w:docPartBody>
        <w:p w:rsidR="002D2586" w:rsidRDefault="002D2586" w:rsidP="002D2586">
          <w:pPr>
            <w:pStyle w:val="5145108F14FC441184BBD0744A739DD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D43C6E2E054DEC9A061B3CBCB498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6BE959-CB07-478C-8646-0AE9C312BC59}"/>
      </w:docPartPr>
      <w:docPartBody>
        <w:p w:rsidR="002D2586" w:rsidRDefault="002D2586" w:rsidP="002D2586">
          <w:pPr>
            <w:pStyle w:val="03D43C6E2E054DEC9A061B3CBCB498F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B03818A743471CA92A6B435F615E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2D2DD8-E25B-4D2B-86DC-401C9580CBF3}"/>
      </w:docPartPr>
      <w:docPartBody>
        <w:p w:rsidR="002D2586" w:rsidRDefault="002D2586" w:rsidP="002D2586">
          <w:pPr>
            <w:pStyle w:val="6CB03818A743471CA92A6B435F615E9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BFB85D97EC474AB75D69495EC0AA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016BCF-806A-467C-85BB-ECA19FEAE89F}"/>
      </w:docPartPr>
      <w:docPartBody>
        <w:p w:rsidR="002D2586" w:rsidRDefault="002D2586" w:rsidP="002D2586">
          <w:pPr>
            <w:pStyle w:val="D9BFB85D97EC474AB75D69495EC0AAD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6FA66DD7EA42DFB4B37C3B2A7080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70F7A4-B7A8-4AAF-B96A-3EBD1AC2A826}"/>
      </w:docPartPr>
      <w:docPartBody>
        <w:p w:rsidR="002D2586" w:rsidRDefault="002D2586" w:rsidP="002D2586">
          <w:pPr>
            <w:pStyle w:val="A26FA66DD7EA42DFB4B37C3B2A70808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2604841DEF41A29275EBCA6A3310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953E5-9641-46C8-97A2-08934CFD0599}"/>
      </w:docPartPr>
      <w:docPartBody>
        <w:p w:rsidR="002D2586" w:rsidRDefault="002D2586" w:rsidP="002D2586">
          <w:pPr>
            <w:pStyle w:val="492604841DEF41A29275EBCA6A3310DC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53F9267B5B4FC380D4BFD6E9101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500A59-C86C-448B-B3A8-0144FDD55863}"/>
      </w:docPartPr>
      <w:docPartBody>
        <w:p w:rsidR="002D2586" w:rsidRDefault="002D2586" w:rsidP="002D2586">
          <w:pPr>
            <w:pStyle w:val="D853F9267B5B4FC380D4BFD6E9101B4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E4781E4A02451C853C6C6305B77C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1C4F88-46D5-4006-85DC-28D77656AF91}"/>
      </w:docPartPr>
      <w:docPartBody>
        <w:p w:rsidR="002D2586" w:rsidRDefault="002D2586" w:rsidP="002D2586">
          <w:pPr>
            <w:pStyle w:val="76E4781E4A02451C853C6C6305B77C6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CB9F6091774D7DA2ED544E140806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278D3-C129-42EF-A5EE-C019903400B8}"/>
      </w:docPartPr>
      <w:docPartBody>
        <w:p w:rsidR="002D2586" w:rsidRDefault="002D2586" w:rsidP="002D2586">
          <w:pPr>
            <w:pStyle w:val="0DCB9F6091774D7DA2ED544E14080626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5314F7B8CD47BDBADBC5D729F683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1B2F21-74B2-49BB-B8BB-506BD47FAEAC}"/>
      </w:docPartPr>
      <w:docPartBody>
        <w:p w:rsidR="002D2586" w:rsidRDefault="002D2586" w:rsidP="002D2586">
          <w:pPr>
            <w:pStyle w:val="9B5314F7B8CD47BDBADBC5D729F6836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365FF894B14F4BAF42304CA7441E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3EA932-E827-429A-984F-A9CB551674F6}"/>
      </w:docPartPr>
      <w:docPartBody>
        <w:p w:rsidR="002D2586" w:rsidRDefault="002D2586" w:rsidP="002D2586">
          <w:pPr>
            <w:pStyle w:val="19365FF894B14F4BAF42304CA7441E0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BEB4A797304DF6ACEA5A08DAB0BE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98A034-D163-4F08-BF4F-8F2B387B3F8C}"/>
      </w:docPartPr>
      <w:docPartBody>
        <w:p w:rsidR="002D2586" w:rsidRDefault="002D2586" w:rsidP="002D2586">
          <w:pPr>
            <w:pStyle w:val="A8BEB4A797304DF6ACEA5A08DAB0BE19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E6D40234974609AC2EAD2844638B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70899A-9CCB-4686-A8FC-774A9D6BB18D}"/>
      </w:docPartPr>
      <w:docPartBody>
        <w:p w:rsidR="002D2586" w:rsidRDefault="002D2586" w:rsidP="002D2586">
          <w:pPr>
            <w:pStyle w:val="6CE6D40234974609AC2EAD2844638BB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330E59F754490F8F30EBA8F1D57E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F84DDE-6E25-4E79-AF22-02C1A9FD4A2B}"/>
      </w:docPartPr>
      <w:docPartBody>
        <w:p w:rsidR="002D2586" w:rsidRDefault="002D2586" w:rsidP="002D2586">
          <w:pPr>
            <w:pStyle w:val="28330E59F754490F8F30EBA8F1D57E6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C257C3E0FB41428CF4FAFE836899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0F660F-40E5-4F57-ACD8-D2531C7C0D0E}"/>
      </w:docPartPr>
      <w:docPartBody>
        <w:p w:rsidR="002D2586" w:rsidRDefault="002D2586" w:rsidP="002D2586">
          <w:pPr>
            <w:pStyle w:val="07C257C3E0FB41428CF4FAFE83689943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77BA6485F04AE4B562F908E6299E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B9CDC1-1714-4CA1-83BB-071FAC246E37}"/>
      </w:docPartPr>
      <w:docPartBody>
        <w:p w:rsidR="002D2586" w:rsidRDefault="002D2586" w:rsidP="002D2586">
          <w:pPr>
            <w:pStyle w:val="6577BA6485F04AE4B562F908E6299EC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3722BDA7F84FB2B33BC15C3F6C9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068E55-9EBF-4E52-84AA-97C17BAC5D04}"/>
      </w:docPartPr>
      <w:docPartBody>
        <w:p w:rsidR="002D2586" w:rsidRDefault="002D2586" w:rsidP="002D2586">
          <w:pPr>
            <w:pStyle w:val="9E3722BDA7F84FB2B33BC15C3F6C9A9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7B9D9CAB464B6484DC236B36890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EE561-D514-4B55-8F95-F8EA210F8928}"/>
      </w:docPartPr>
      <w:docPartBody>
        <w:p w:rsidR="002D2586" w:rsidRDefault="002D2586" w:rsidP="002D2586">
          <w:pPr>
            <w:pStyle w:val="C47B9D9CAB464B6484DC236B3689000B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F37B8496A643F797A7D4178F82EE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844BEE-EB3C-4825-ACBB-435E51FBC629}"/>
      </w:docPartPr>
      <w:docPartBody>
        <w:p w:rsidR="002D2586" w:rsidRDefault="002D2586" w:rsidP="002D2586">
          <w:pPr>
            <w:pStyle w:val="99F37B8496A643F797A7D4178F82EE05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515460D524C29A47671421D865C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9A617-0432-4444-A6B6-32E1F70592EE}"/>
      </w:docPartPr>
      <w:docPartBody>
        <w:p w:rsidR="002D2586" w:rsidRDefault="002D2586" w:rsidP="002D2586">
          <w:pPr>
            <w:pStyle w:val="2F2515460D524C29A47671421D865C6F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DEBF2855C84582BC01245F2BAED2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8DF60E-00C9-497E-BC29-3AD11C3ABEE2}"/>
      </w:docPartPr>
      <w:docPartBody>
        <w:p w:rsidR="002D2586" w:rsidRDefault="002D2586" w:rsidP="002D2586">
          <w:pPr>
            <w:pStyle w:val="88DEBF2855C84582BC01245F2BAED2D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318DD082B4E45938B35D23B4B9C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D8D6F9-E095-49D9-BBA0-3AB2F561F574}"/>
      </w:docPartPr>
      <w:docPartBody>
        <w:p w:rsidR="002D2586" w:rsidRDefault="002D2586" w:rsidP="002D2586">
          <w:pPr>
            <w:pStyle w:val="B4F318DD082B4E45938B35D23B4B9CB7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B4A5D810884E26B7881A2B90F44D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1E75E5-12C6-4936-82B9-FD5D2865DD48}"/>
      </w:docPartPr>
      <w:docPartBody>
        <w:p w:rsidR="002D2586" w:rsidRDefault="002D2586" w:rsidP="002D2586">
          <w:pPr>
            <w:pStyle w:val="F8B4A5D810884E26B7881A2B90F44D30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E925EBC83C4037AF24205EC6EF0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F8FC1B-04ED-4936-903C-F2AECDD1626A}"/>
      </w:docPartPr>
      <w:docPartBody>
        <w:p w:rsidR="002D2586" w:rsidRDefault="002D2586" w:rsidP="002D2586">
          <w:pPr>
            <w:pStyle w:val="7EE925EBC83C4037AF24205EC6EF0BF8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2830E75ADE49AFBF1852B39463A9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2EB73A-9BB0-47E7-8724-ECF6EEC8ADC6}"/>
      </w:docPartPr>
      <w:docPartBody>
        <w:p w:rsidR="002D2586" w:rsidRDefault="002D2586" w:rsidP="002D2586">
          <w:pPr>
            <w:pStyle w:val="922830E75ADE49AFBF1852B39463A9CD"/>
          </w:pPr>
          <w:r w:rsidRPr="002746C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0356A0"/>
    <w:rsid w:val="000768B7"/>
    <w:rsid w:val="00097C3B"/>
    <w:rsid w:val="002D2586"/>
    <w:rsid w:val="003D517A"/>
    <w:rsid w:val="00541D07"/>
    <w:rsid w:val="005D180D"/>
    <w:rsid w:val="006D33FA"/>
    <w:rsid w:val="007F3062"/>
    <w:rsid w:val="00820B0D"/>
    <w:rsid w:val="0085445E"/>
    <w:rsid w:val="008C1D20"/>
    <w:rsid w:val="00A604A7"/>
    <w:rsid w:val="00A70B77"/>
    <w:rsid w:val="00C0572D"/>
    <w:rsid w:val="00C13130"/>
    <w:rsid w:val="00ED016C"/>
    <w:rsid w:val="00F379E9"/>
    <w:rsid w:val="00FE5B2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D2586"/>
    <w:rPr>
      <w:color w:val="666666"/>
    </w:rPr>
  </w:style>
  <w:style w:type="paragraph" w:customStyle="1" w:styleId="85AEBD653E49458DA02C7E5623C92713">
    <w:name w:val="85AEBD653E49458DA02C7E5623C92713"/>
    <w:rsid w:val="002D2586"/>
  </w:style>
  <w:style w:type="paragraph" w:customStyle="1" w:styleId="8348AE0086404C2E91C30A58C68062D1">
    <w:name w:val="8348AE0086404C2E91C30A58C68062D1"/>
    <w:rsid w:val="002D2586"/>
  </w:style>
  <w:style w:type="paragraph" w:customStyle="1" w:styleId="056149F4370A4555802B75D81861729B">
    <w:name w:val="056149F4370A4555802B75D81861729B"/>
    <w:rsid w:val="002D2586"/>
  </w:style>
  <w:style w:type="paragraph" w:customStyle="1" w:styleId="BA1113DD93754D14AB7AF2F5DC70A9F3">
    <w:name w:val="BA1113DD93754D14AB7AF2F5DC70A9F3"/>
    <w:rsid w:val="002D2586"/>
  </w:style>
  <w:style w:type="paragraph" w:customStyle="1" w:styleId="BD8EF53C835E4447AF1FDAF3D33EF735">
    <w:name w:val="BD8EF53C835E4447AF1FDAF3D33EF735"/>
    <w:rsid w:val="002D2586"/>
  </w:style>
  <w:style w:type="paragraph" w:customStyle="1" w:styleId="A4409955CA0C4E05AFAA0E0679F95CC8">
    <w:name w:val="A4409955CA0C4E05AFAA0E0679F95CC8"/>
    <w:rsid w:val="002D2586"/>
  </w:style>
  <w:style w:type="paragraph" w:customStyle="1" w:styleId="B84E0F3B7F324D2DBDFDCD84EBDEBA43">
    <w:name w:val="B84E0F3B7F324D2DBDFDCD84EBDEBA43"/>
    <w:rsid w:val="002D2586"/>
  </w:style>
  <w:style w:type="paragraph" w:customStyle="1" w:styleId="32B02AF274254B1BBCFD035F943DCB64">
    <w:name w:val="32B02AF274254B1BBCFD035F943DCB64"/>
    <w:rsid w:val="002D2586"/>
  </w:style>
  <w:style w:type="paragraph" w:customStyle="1" w:styleId="C48B99F3FB6F4C84BD5AF5C5831CFC00">
    <w:name w:val="C48B99F3FB6F4C84BD5AF5C5831CFC00"/>
    <w:rsid w:val="002D2586"/>
  </w:style>
  <w:style w:type="paragraph" w:customStyle="1" w:styleId="80D9452CBADF4921BC1A1ADA22A94D2B">
    <w:name w:val="80D9452CBADF4921BC1A1ADA22A94D2B"/>
    <w:rsid w:val="002D2586"/>
  </w:style>
  <w:style w:type="paragraph" w:customStyle="1" w:styleId="E422D40F09804D149458DA85F71C1704">
    <w:name w:val="E422D40F09804D149458DA85F71C1704"/>
    <w:rsid w:val="002D2586"/>
  </w:style>
  <w:style w:type="paragraph" w:customStyle="1" w:styleId="79D83CB1ED5D4E7F90029E848EC73005">
    <w:name w:val="79D83CB1ED5D4E7F90029E848EC73005"/>
    <w:rsid w:val="002D2586"/>
  </w:style>
  <w:style w:type="paragraph" w:customStyle="1" w:styleId="5CDC74DCC12748EBB97926C9959F2990">
    <w:name w:val="5CDC74DCC12748EBB97926C9959F2990"/>
    <w:rsid w:val="002D2586"/>
  </w:style>
  <w:style w:type="paragraph" w:customStyle="1" w:styleId="5145108F14FC441184BBD0744A739DD7">
    <w:name w:val="5145108F14FC441184BBD0744A739DD7"/>
    <w:rsid w:val="002D2586"/>
  </w:style>
  <w:style w:type="paragraph" w:customStyle="1" w:styleId="03D43C6E2E054DEC9A061B3CBCB498F8">
    <w:name w:val="03D43C6E2E054DEC9A061B3CBCB498F8"/>
    <w:rsid w:val="002D2586"/>
  </w:style>
  <w:style w:type="paragraph" w:customStyle="1" w:styleId="6CB03818A743471CA92A6B435F615E97">
    <w:name w:val="6CB03818A743471CA92A6B435F615E97"/>
    <w:rsid w:val="002D2586"/>
  </w:style>
  <w:style w:type="paragraph" w:customStyle="1" w:styleId="D9BFB85D97EC474AB75D69495EC0AAD5">
    <w:name w:val="D9BFB85D97EC474AB75D69495EC0AAD5"/>
    <w:rsid w:val="002D2586"/>
  </w:style>
  <w:style w:type="paragraph" w:customStyle="1" w:styleId="A26FA66DD7EA42DFB4B37C3B2A70808B">
    <w:name w:val="A26FA66DD7EA42DFB4B37C3B2A70808B"/>
    <w:rsid w:val="002D2586"/>
  </w:style>
  <w:style w:type="paragraph" w:customStyle="1" w:styleId="492604841DEF41A29275EBCA6A3310DC">
    <w:name w:val="492604841DEF41A29275EBCA6A3310DC"/>
    <w:rsid w:val="002D2586"/>
  </w:style>
  <w:style w:type="paragraph" w:customStyle="1" w:styleId="D853F9267B5B4FC380D4BFD6E9101B47">
    <w:name w:val="D853F9267B5B4FC380D4BFD6E9101B47"/>
    <w:rsid w:val="002D2586"/>
  </w:style>
  <w:style w:type="paragraph" w:customStyle="1" w:styleId="76E4781E4A02451C853C6C6305B77C63">
    <w:name w:val="76E4781E4A02451C853C6C6305B77C63"/>
    <w:rsid w:val="002D2586"/>
  </w:style>
  <w:style w:type="paragraph" w:customStyle="1" w:styleId="0DCB9F6091774D7DA2ED544E14080626">
    <w:name w:val="0DCB9F6091774D7DA2ED544E14080626"/>
    <w:rsid w:val="002D2586"/>
  </w:style>
  <w:style w:type="paragraph" w:customStyle="1" w:styleId="9B5314F7B8CD47BDBADBC5D729F68367">
    <w:name w:val="9B5314F7B8CD47BDBADBC5D729F68367"/>
    <w:rsid w:val="002D2586"/>
  </w:style>
  <w:style w:type="paragraph" w:customStyle="1" w:styleId="19365FF894B14F4BAF42304CA7441E09">
    <w:name w:val="19365FF894B14F4BAF42304CA7441E09"/>
    <w:rsid w:val="002D2586"/>
  </w:style>
  <w:style w:type="paragraph" w:customStyle="1" w:styleId="A8BEB4A797304DF6ACEA5A08DAB0BE19">
    <w:name w:val="A8BEB4A797304DF6ACEA5A08DAB0BE19"/>
    <w:rsid w:val="002D2586"/>
  </w:style>
  <w:style w:type="paragraph" w:customStyle="1" w:styleId="6CE6D40234974609AC2EAD2844638BB0">
    <w:name w:val="6CE6D40234974609AC2EAD2844638BB0"/>
    <w:rsid w:val="002D2586"/>
  </w:style>
  <w:style w:type="paragraph" w:customStyle="1" w:styleId="28330E59F754490F8F30EBA8F1D57E6F">
    <w:name w:val="28330E59F754490F8F30EBA8F1D57E6F"/>
    <w:rsid w:val="002D2586"/>
  </w:style>
  <w:style w:type="paragraph" w:customStyle="1" w:styleId="07C257C3E0FB41428CF4FAFE83689943">
    <w:name w:val="07C257C3E0FB41428CF4FAFE83689943"/>
    <w:rsid w:val="002D2586"/>
  </w:style>
  <w:style w:type="paragraph" w:customStyle="1" w:styleId="6577BA6485F04AE4B562F908E6299ECD">
    <w:name w:val="6577BA6485F04AE4B562F908E6299ECD"/>
    <w:rsid w:val="002D2586"/>
  </w:style>
  <w:style w:type="paragraph" w:customStyle="1" w:styleId="9E3722BDA7F84FB2B33BC15C3F6C9A97">
    <w:name w:val="9E3722BDA7F84FB2B33BC15C3F6C9A97"/>
    <w:rsid w:val="002D2586"/>
  </w:style>
  <w:style w:type="paragraph" w:customStyle="1" w:styleId="C47B9D9CAB464B6484DC236B3689000B">
    <w:name w:val="C47B9D9CAB464B6484DC236B3689000B"/>
    <w:rsid w:val="002D2586"/>
  </w:style>
  <w:style w:type="paragraph" w:customStyle="1" w:styleId="99F37B8496A643F797A7D4178F82EE05">
    <w:name w:val="99F37B8496A643F797A7D4178F82EE05"/>
    <w:rsid w:val="002D2586"/>
  </w:style>
  <w:style w:type="paragraph" w:customStyle="1" w:styleId="2F2515460D524C29A47671421D865C6F">
    <w:name w:val="2F2515460D524C29A47671421D865C6F"/>
    <w:rsid w:val="002D2586"/>
  </w:style>
  <w:style w:type="paragraph" w:customStyle="1" w:styleId="88DEBF2855C84582BC01245F2BAED2DD">
    <w:name w:val="88DEBF2855C84582BC01245F2BAED2DD"/>
    <w:rsid w:val="002D2586"/>
  </w:style>
  <w:style w:type="paragraph" w:customStyle="1" w:styleId="B4F318DD082B4E45938B35D23B4B9CB7">
    <w:name w:val="B4F318DD082B4E45938B35D23B4B9CB7"/>
    <w:rsid w:val="002D2586"/>
  </w:style>
  <w:style w:type="paragraph" w:customStyle="1" w:styleId="F8B4A5D810884E26B7881A2B90F44D30">
    <w:name w:val="F8B4A5D810884E26B7881A2B90F44D30"/>
    <w:rsid w:val="002D2586"/>
  </w:style>
  <w:style w:type="paragraph" w:customStyle="1" w:styleId="7EE925EBC83C4037AF24205EC6EF0BF8">
    <w:name w:val="7EE925EBC83C4037AF24205EC6EF0BF8"/>
    <w:rsid w:val="002D2586"/>
  </w:style>
  <w:style w:type="paragraph" w:customStyle="1" w:styleId="922830E75ADE49AFBF1852B39463A9CD">
    <w:name w:val="922830E75ADE49AFBF1852B39463A9CD"/>
    <w:rsid w:val="002D2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21</cp:revision>
  <dcterms:created xsi:type="dcterms:W3CDTF">2023-11-13T13:28:00Z</dcterms:created>
  <dcterms:modified xsi:type="dcterms:W3CDTF">2023-12-15T11:39:00Z</dcterms:modified>
</cp:coreProperties>
</file>